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C559F" w14:textId="77777777" w:rsidR="00565D10" w:rsidRDefault="00002699">
      <w:pPr>
        <w:spacing w:after="0" w:line="259" w:lineRule="auto"/>
        <w:ind w:left="10" w:right="-3"/>
        <w:jc w:val="right"/>
        <w:rPr>
          <w:rFonts w:asciiTheme="minorHAnsi" w:hAnsiTheme="minorHAnsi" w:cstheme="minorHAnsi"/>
          <w:i/>
        </w:rPr>
      </w:pPr>
      <w:r w:rsidRPr="00565D10">
        <w:rPr>
          <w:rFonts w:asciiTheme="minorHAnsi" w:hAnsiTheme="minorHAnsi" w:cstheme="minorHAnsi"/>
          <w:b/>
          <w:bCs/>
          <w:i/>
        </w:rPr>
        <w:t>Allegato 1</w:t>
      </w:r>
      <w:r w:rsidRPr="004D61FE">
        <w:rPr>
          <w:rFonts w:asciiTheme="minorHAnsi" w:hAnsiTheme="minorHAnsi" w:cstheme="minorHAnsi"/>
          <w:i/>
        </w:rPr>
        <w:t xml:space="preserve"> </w:t>
      </w:r>
    </w:p>
    <w:p w14:paraId="70E615A3" w14:textId="7A5594DA" w:rsidR="005724E3" w:rsidRPr="004D61FE" w:rsidRDefault="00002699">
      <w:pPr>
        <w:spacing w:after="0" w:line="259" w:lineRule="auto"/>
        <w:ind w:left="10" w:right="-3"/>
        <w:jc w:val="right"/>
        <w:rPr>
          <w:rFonts w:asciiTheme="minorHAnsi" w:hAnsiTheme="minorHAnsi" w:cstheme="minorHAnsi"/>
        </w:rPr>
      </w:pPr>
      <w:r w:rsidRPr="004D61FE">
        <w:rPr>
          <w:rFonts w:asciiTheme="minorHAnsi" w:hAnsiTheme="minorHAnsi" w:cstheme="minorHAnsi"/>
          <w:i/>
        </w:rPr>
        <w:t xml:space="preserve">Domanda di Partecipazione </w:t>
      </w:r>
    </w:p>
    <w:p w14:paraId="45D91443" w14:textId="77777777" w:rsidR="005724E3" w:rsidRPr="004D61FE" w:rsidRDefault="00002699">
      <w:pPr>
        <w:spacing w:after="0" w:line="259" w:lineRule="auto"/>
        <w:ind w:left="10" w:right="-3"/>
        <w:jc w:val="right"/>
        <w:rPr>
          <w:rFonts w:asciiTheme="minorHAnsi" w:hAnsiTheme="minorHAnsi" w:cstheme="minorHAnsi"/>
        </w:rPr>
      </w:pPr>
      <w:r w:rsidRPr="004D61FE">
        <w:rPr>
          <w:rFonts w:asciiTheme="minorHAnsi" w:hAnsiTheme="minorHAnsi" w:cstheme="minorHAnsi"/>
          <w:i/>
        </w:rPr>
        <w:t xml:space="preserve">(Associazione Giovanile qualificata)  </w:t>
      </w:r>
    </w:p>
    <w:p w14:paraId="33EB2688" w14:textId="77777777" w:rsidR="005724E3" w:rsidRPr="004D61FE" w:rsidRDefault="00002699">
      <w:pPr>
        <w:spacing w:line="259" w:lineRule="auto"/>
        <w:ind w:left="0" w:firstLine="0"/>
        <w:jc w:val="left"/>
        <w:rPr>
          <w:rFonts w:asciiTheme="minorHAnsi" w:hAnsiTheme="minorHAnsi" w:cstheme="minorHAnsi"/>
        </w:rPr>
      </w:pPr>
      <w:r w:rsidRPr="004D61FE">
        <w:rPr>
          <w:rFonts w:asciiTheme="minorHAnsi" w:hAnsiTheme="minorHAnsi" w:cstheme="minorHAnsi"/>
        </w:rPr>
        <w:t xml:space="preserve"> </w:t>
      </w:r>
    </w:p>
    <w:p w14:paraId="5F32013A" w14:textId="567A9C5F" w:rsidR="005724E3" w:rsidRPr="004D61FE" w:rsidRDefault="00002699">
      <w:pPr>
        <w:spacing w:after="0" w:line="263" w:lineRule="auto"/>
        <w:ind w:left="140" w:right="520" w:firstLine="0"/>
        <w:rPr>
          <w:rFonts w:asciiTheme="minorHAnsi" w:hAnsiTheme="minorHAnsi" w:cstheme="minorHAnsi"/>
        </w:rPr>
      </w:pPr>
      <w:r w:rsidRPr="004D61FE">
        <w:rPr>
          <w:rFonts w:asciiTheme="minorHAnsi" w:hAnsiTheme="minorHAnsi" w:cstheme="minorHAnsi"/>
          <w:b/>
        </w:rPr>
        <w:t>Oggetto</w:t>
      </w:r>
      <w:r w:rsidRPr="004D61FE">
        <w:rPr>
          <w:rFonts w:asciiTheme="minorHAnsi" w:hAnsiTheme="minorHAnsi" w:cstheme="minorHAnsi"/>
        </w:rPr>
        <w:t xml:space="preserve">: </w:t>
      </w:r>
      <w:r w:rsidRPr="004D61FE">
        <w:rPr>
          <w:rFonts w:asciiTheme="minorHAnsi" w:hAnsiTheme="minorHAnsi" w:cstheme="minorHAnsi"/>
          <w:b/>
        </w:rPr>
        <w:t xml:space="preserve">Domanda di partecipazione alla Manifestazione di interesse per l’individuazione di un’Associazione giovanile qualificata, in forma singola o associata, per la co-progettazione con il Comune di </w:t>
      </w:r>
      <w:r w:rsidR="004D61FE" w:rsidRPr="004D61FE">
        <w:rPr>
          <w:rFonts w:asciiTheme="minorHAnsi" w:hAnsiTheme="minorHAnsi" w:cstheme="minorHAnsi"/>
          <w:b/>
        </w:rPr>
        <w:t>Sant’Elia Fiumerapido</w:t>
      </w:r>
      <w:r w:rsidRPr="004D61FE">
        <w:rPr>
          <w:rFonts w:asciiTheme="minorHAnsi" w:hAnsiTheme="minorHAnsi" w:cstheme="minorHAnsi"/>
          <w:b/>
        </w:rPr>
        <w:t xml:space="preserve"> di interventi sul territorio comunale finalizzati alla costituzione di un Centro di Aggregazione Giovanile rivolto ai giovani tra i 14 e i 35 anni – Riferimento Bando regionale </w:t>
      </w:r>
      <w:r w:rsidRPr="004D61FE">
        <w:rPr>
          <w:rFonts w:asciiTheme="minorHAnsi" w:hAnsiTheme="minorHAnsi" w:cstheme="minorHAnsi"/>
          <w:b/>
          <w:i/>
        </w:rPr>
        <w:t>"Giovani Insieme"</w:t>
      </w:r>
      <w:r w:rsidRPr="004D61FE">
        <w:rPr>
          <w:rFonts w:asciiTheme="minorHAnsi" w:hAnsiTheme="minorHAnsi" w:cstheme="minorHAnsi"/>
          <w:b/>
        </w:rPr>
        <w:t xml:space="preserve"> (Determinazione n. G15770 del 24/11/2025 della Regione Lazio).</w:t>
      </w:r>
      <w:r w:rsidRPr="004D61FE">
        <w:rPr>
          <w:rFonts w:asciiTheme="minorHAnsi" w:eastAsia="Calibri" w:hAnsiTheme="minorHAnsi" w:cstheme="minorHAnsi"/>
        </w:rPr>
        <w:t xml:space="preserve"> </w:t>
      </w:r>
    </w:p>
    <w:p w14:paraId="1C65F566"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hAnsiTheme="minorHAnsi" w:cstheme="minorHAnsi"/>
          <w:b/>
        </w:rPr>
        <w:t xml:space="preserve"> </w:t>
      </w:r>
    </w:p>
    <w:p w14:paraId="0E84100B" w14:textId="77777777" w:rsidR="005724E3" w:rsidRPr="004D61FE" w:rsidRDefault="00002699">
      <w:pPr>
        <w:spacing w:after="0" w:line="259" w:lineRule="auto"/>
        <w:ind w:left="113" w:firstLine="0"/>
        <w:jc w:val="left"/>
        <w:rPr>
          <w:rFonts w:asciiTheme="minorHAnsi" w:hAnsiTheme="minorHAnsi" w:cstheme="minorHAnsi"/>
        </w:rPr>
      </w:pPr>
      <w:r w:rsidRPr="004D61FE">
        <w:rPr>
          <w:rFonts w:asciiTheme="minorHAnsi" w:hAnsiTheme="minorHAnsi" w:cstheme="minorHAnsi"/>
        </w:rPr>
        <w:t xml:space="preserve"> </w:t>
      </w:r>
    </w:p>
    <w:tbl>
      <w:tblPr>
        <w:tblStyle w:val="TableGrid"/>
        <w:tblW w:w="9518" w:type="dxa"/>
        <w:tblInd w:w="5" w:type="dxa"/>
        <w:tblCellMar>
          <w:top w:w="7" w:type="dxa"/>
          <w:left w:w="108" w:type="dxa"/>
        </w:tblCellMar>
        <w:tblLook w:val="04A0" w:firstRow="1" w:lastRow="0" w:firstColumn="1" w:lastColumn="0" w:noHBand="0" w:noVBand="1"/>
      </w:tblPr>
      <w:tblGrid>
        <w:gridCol w:w="4719"/>
        <w:gridCol w:w="4799"/>
      </w:tblGrid>
      <w:tr w:rsidR="005724E3" w:rsidRPr="004D61FE" w14:paraId="428CD157" w14:textId="77777777">
        <w:trPr>
          <w:trHeight w:val="264"/>
        </w:trPr>
        <w:tc>
          <w:tcPr>
            <w:tcW w:w="4719" w:type="dxa"/>
            <w:tcBorders>
              <w:top w:val="single" w:sz="4" w:space="0" w:color="000000"/>
              <w:left w:val="single" w:sz="4" w:space="0" w:color="000000"/>
              <w:bottom w:val="single" w:sz="4" w:space="0" w:color="000000"/>
              <w:right w:val="single" w:sz="4" w:space="0" w:color="000000"/>
            </w:tcBorders>
          </w:tcPr>
          <w:p w14:paraId="7B681C22" w14:textId="77777777" w:rsidR="005724E3" w:rsidRPr="004D61FE" w:rsidRDefault="00002699">
            <w:pPr>
              <w:spacing w:after="0" w:line="259" w:lineRule="auto"/>
              <w:ind w:left="2" w:firstLine="0"/>
              <w:jc w:val="left"/>
              <w:rPr>
                <w:rFonts w:asciiTheme="minorHAnsi" w:hAnsiTheme="minorHAnsi" w:cstheme="minorHAnsi"/>
              </w:rPr>
            </w:pPr>
            <w:r w:rsidRPr="004D61FE">
              <w:rPr>
                <w:rFonts w:asciiTheme="minorHAnsi" w:hAnsiTheme="minorHAnsi" w:cstheme="minorHAnsi"/>
              </w:rPr>
              <w:t xml:space="preserve">Il/la sottoscritto/a: </w:t>
            </w:r>
          </w:p>
        </w:tc>
        <w:tc>
          <w:tcPr>
            <w:tcW w:w="4799" w:type="dxa"/>
            <w:tcBorders>
              <w:top w:val="single" w:sz="4" w:space="0" w:color="000000"/>
              <w:left w:val="single" w:sz="4" w:space="0" w:color="000000"/>
              <w:bottom w:val="single" w:sz="4" w:space="0" w:color="000000"/>
              <w:right w:val="single" w:sz="4" w:space="0" w:color="000000"/>
            </w:tcBorders>
          </w:tcPr>
          <w:p w14:paraId="640C2FA6"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hAnsiTheme="minorHAnsi" w:cstheme="minorHAnsi"/>
              </w:rPr>
              <w:t xml:space="preserve"> </w:t>
            </w:r>
          </w:p>
        </w:tc>
      </w:tr>
      <w:tr w:rsidR="005724E3" w:rsidRPr="004D61FE" w14:paraId="2D62B0AE" w14:textId="77777777">
        <w:trPr>
          <w:trHeight w:val="262"/>
        </w:trPr>
        <w:tc>
          <w:tcPr>
            <w:tcW w:w="4719" w:type="dxa"/>
            <w:tcBorders>
              <w:top w:val="single" w:sz="4" w:space="0" w:color="000000"/>
              <w:left w:val="single" w:sz="4" w:space="0" w:color="000000"/>
              <w:bottom w:val="single" w:sz="4" w:space="0" w:color="000000"/>
              <w:right w:val="single" w:sz="4" w:space="0" w:color="000000"/>
            </w:tcBorders>
          </w:tcPr>
          <w:p w14:paraId="2F47CEDF" w14:textId="77777777" w:rsidR="005724E3" w:rsidRPr="004D61FE" w:rsidRDefault="00002699">
            <w:pPr>
              <w:spacing w:after="0" w:line="259" w:lineRule="auto"/>
              <w:ind w:left="2" w:firstLine="0"/>
              <w:jc w:val="left"/>
              <w:rPr>
                <w:rFonts w:asciiTheme="minorHAnsi" w:hAnsiTheme="minorHAnsi" w:cstheme="minorHAnsi"/>
              </w:rPr>
            </w:pPr>
            <w:r w:rsidRPr="004D61FE">
              <w:rPr>
                <w:rFonts w:asciiTheme="minorHAnsi" w:hAnsiTheme="minorHAnsi" w:cstheme="minorHAnsi"/>
              </w:rPr>
              <w:t xml:space="preserve">nato/a a: </w:t>
            </w:r>
          </w:p>
        </w:tc>
        <w:tc>
          <w:tcPr>
            <w:tcW w:w="4799" w:type="dxa"/>
            <w:tcBorders>
              <w:top w:val="single" w:sz="4" w:space="0" w:color="000000"/>
              <w:left w:val="single" w:sz="4" w:space="0" w:color="000000"/>
              <w:bottom w:val="single" w:sz="4" w:space="0" w:color="000000"/>
              <w:right w:val="single" w:sz="4" w:space="0" w:color="000000"/>
            </w:tcBorders>
          </w:tcPr>
          <w:p w14:paraId="70D819CD"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hAnsiTheme="minorHAnsi" w:cstheme="minorHAnsi"/>
              </w:rPr>
              <w:t xml:space="preserve"> </w:t>
            </w:r>
          </w:p>
        </w:tc>
      </w:tr>
      <w:tr w:rsidR="005724E3" w:rsidRPr="004D61FE" w14:paraId="0F042983" w14:textId="77777777">
        <w:trPr>
          <w:trHeight w:val="264"/>
        </w:trPr>
        <w:tc>
          <w:tcPr>
            <w:tcW w:w="4719" w:type="dxa"/>
            <w:tcBorders>
              <w:top w:val="single" w:sz="4" w:space="0" w:color="000000"/>
              <w:left w:val="single" w:sz="4" w:space="0" w:color="000000"/>
              <w:bottom w:val="single" w:sz="4" w:space="0" w:color="000000"/>
              <w:right w:val="single" w:sz="4" w:space="0" w:color="000000"/>
            </w:tcBorders>
          </w:tcPr>
          <w:p w14:paraId="3E20C992" w14:textId="77777777" w:rsidR="005724E3" w:rsidRPr="004D61FE" w:rsidRDefault="00002699">
            <w:pPr>
              <w:spacing w:after="0" w:line="259" w:lineRule="auto"/>
              <w:ind w:left="2" w:firstLine="0"/>
              <w:jc w:val="left"/>
              <w:rPr>
                <w:rFonts w:asciiTheme="minorHAnsi" w:hAnsiTheme="minorHAnsi" w:cstheme="minorHAnsi"/>
              </w:rPr>
            </w:pPr>
            <w:r w:rsidRPr="004D61FE">
              <w:rPr>
                <w:rFonts w:asciiTheme="minorHAnsi" w:hAnsiTheme="minorHAnsi" w:cstheme="minorHAnsi"/>
              </w:rPr>
              <w:t xml:space="preserve">Provincia </w:t>
            </w:r>
          </w:p>
        </w:tc>
        <w:tc>
          <w:tcPr>
            <w:tcW w:w="4799" w:type="dxa"/>
            <w:tcBorders>
              <w:top w:val="single" w:sz="4" w:space="0" w:color="000000"/>
              <w:left w:val="single" w:sz="4" w:space="0" w:color="000000"/>
              <w:bottom w:val="single" w:sz="4" w:space="0" w:color="000000"/>
              <w:right w:val="single" w:sz="4" w:space="0" w:color="000000"/>
            </w:tcBorders>
          </w:tcPr>
          <w:p w14:paraId="0AE1AF06"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hAnsiTheme="minorHAnsi" w:cstheme="minorHAnsi"/>
              </w:rPr>
              <w:t xml:space="preserve"> </w:t>
            </w:r>
          </w:p>
        </w:tc>
      </w:tr>
      <w:tr w:rsidR="005724E3" w:rsidRPr="004D61FE" w14:paraId="0818325E" w14:textId="77777777">
        <w:trPr>
          <w:trHeight w:val="264"/>
        </w:trPr>
        <w:tc>
          <w:tcPr>
            <w:tcW w:w="4719" w:type="dxa"/>
            <w:tcBorders>
              <w:top w:val="single" w:sz="4" w:space="0" w:color="000000"/>
              <w:left w:val="single" w:sz="4" w:space="0" w:color="000000"/>
              <w:bottom w:val="single" w:sz="4" w:space="0" w:color="000000"/>
              <w:right w:val="single" w:sz="4" w:space="0" w:color="000000"/>
            </w:tcBorders>
          </w:tcPr>
          <w:p w14:paraId="2DB94023" w14:textId="77777777" w:rsidR="005724E3" w:rsidRPr="004D61FE" w:rsidRDefault="00002699">
            <w:pPr>
              <w:spacing w:after="0" w:line="259" w:lineRule="auto"/>
              <w:ind w:left="2" w:firstLine="0"/>
              <w:jc w:val="left"/>
              <w:rPr>
                <w:rFonts w:asciiTheme="minorHAnsi" w:hAnsiTheme="minorHAnsi" w:cstheme="minorHAnsi"/>
              </w:rPr>
            </w:pPr>
            <w:r w:rsidRPr="004D61FE">
              <w:rPr>
                <w:rFonts w:asciiTheme="minorHAnsi" w:hAnsiTheme="minorHAnsi" w:cstheme="minorHAnsi"/>
              </w:rPr>
              <w:t>Il (gg/mm/</w:t>
            </w:r>
            <w:proofErr w:type="spellStart"/>
            <w:r w:rsidRPr="004D61FE">
              <w:rPr>
                <w:rFonts w:asciiTheme="minorHAnsi" w:hAnsiTheme="minorHAnsi" w:cstheme="minorHAnsi"/>
              </w:rPr>
              <w:t>aaaa</w:t>
            </w:r>
            <w:proofErr w:type="spellEnd"/>
            <w:r w:rsidRPr="004D61FE">
              <w:rPr>
                <w:rFonts w:asciiTheme="minorHAnsi" w:hAnsiTheme="minorHAnsi" w:cstheme="minorHAnsi"/>
              </w:rPr>
              <w:t xml:space="preserve">) </w:t>
            </w:r>
          </w:p>
        </w:tc>
        <w:tc>
          <w:tcPr>
            <w:tcW w:w="4799" w:type="dxa"/>
            <w:tcBorders>
              <w:top w:val="single" w:sz="4" w:space="0" w:color="000000"/>
              <w:left w:val="single" w:sz="4" w:space="0" w:color="000000"/>
              <w:bottom w:val="single" w:sz="4" w:space="0" w:color="000000"/>
              <w:right w:val="single" w:sz="4" w:space="0" w:color="000000"/>
            </w:tcBorders>
          </w:tcPr>
          <w:p w14:paraId="36DE4560"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hAnsiTheme="minorHAnsi" w:cstheme="minorHAnsi"/>
              </w:rPr>
              <w:t xml:space="preserve"> </w:t>
            </w:r>
          </w:p>
        </w:tc>
      </w:tr>
      <w:tr w:rsidR="005724E3" w:rsidRPr="004D61FE" w14:paraId="69645E2A" w14:textId="77777777">
        <w:trPr>
          <w:trHeight w:val="262"/>
        </w:trPr>
        <w:tc>
          <w:tcPr>
            <w:tcW w:w="4719" w:type="dxa"/>
            <w:tcBorders>
              <w:top w:val="single" w:sz="4" w:space="0" w:color="000000"/>
              <w:left w:val="single" w:sz="4" w:space="0" w:color="000000"/>
              <w:bottom w:val="single" w:sz="4" w:space="0" w:color="000000"/>
              <w:right w:val="single" w:sz="4" w:space="0" w:color="000000"/>
            </w:tcBorders>
          </w:tcPr>
          <w:p w14:paraId="2351065C" w14:textId="77777777" w:rsidR="005724E3" w:rsidRPr="004D61FE" w:rsidRDefault="00002699">
            <w:pPr>
              <w:spacing w:after="0" w:line="259" w:lineRule="auto"/>
              <w:ind w:left="2" w:firstLine="0"/>
              <w:jc w:val="left"/>
              <w:rPr>
                <w:rFonts w:asciiTheme="minorHAnsi" w:hAnsiTheme="minorHAnsi" w:cstheme="minorHAnsi"/>
              </w:rPr>
            </w:pPr>
            <w:r w:rsidRPr="004D61FE">
              <w:rPr>
                <w:rFonts w:asciiTheme="minorHAnsi" w:hAnsiTheme="minorHAnsi" w:cstheme="minorHAnsi"/>
              </w:rPr>
              <w:t xml:space="preserve">codice fiscale   </w:t>
            </w:r>
          </w:p>
        </w:tc>
        <w:tc>
          <w:tcPr>
            <w:tcW w:w="4799" w:type="dxa"/>
            <w:tcBorders>
              <w:top w:val="single" w:sz="4" w:space="0" w:color="000000"/>
              <w:left w:val="single" w:sz="4" w:space="0" w:color="000000"/>
              <w:bottom w:val="single" w:sz="4" w:space="0" w:color="000000"/>
              <w:right w:val="single" w:sz="4" w:space="0" w:color="000000"/>
            </w:tcBorders>
          </w:tcPr>
          <w:p w14:paraId="766DB276"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hAnsiTheme="minorHAnsi" w:cstheme="minorHAnsi"/>
              </w:rPr>
              <w:t xml:space="preserve"> </w:t>
            </w:r>
          </w:p>
        </w:tc>
      </w:tr>
      <w:tr w:rsidR="005724E3" w:rsidRPr="004D61FE" w14:paraId="5B1AC0A1" w14:textId="77777777">
        <w:trPr>
          <w:trHeight w:val="264"/>
        </w:trPr>
        <w:tc>
          <w:tcPr>
            <w:tcW w:w="4719" w:type="dxa"/>
            <w:tcBorders>
              <w:top w:val="single" w:sz="4" w:space="0" w:color="000000"/>
              <w:left w:val="single" w:sz="4" w:space="0" w:color="000000"/>
              <w:bottom w:val="single" w:sz="4" w:space="0" w:color="000000"/>
              <w:right w:val="single" w:sz="4" w:space="0" w:color="000000"/>
            </w:tcBorders>
          </w:tcPr>
          <w:p w14:paraId="4A7D507E" w14:textId="77777777" w:rsidR="005724E3" w:rsidRPr="004D61FE" w:rsidRDefault="00002699">
            <w:pPr>
              <w:spacing w:after="0" w:line="259" w:lineRule="auto"/>
              <w:ind w:left="2" w:firstLine="0"/>
              <w:jc w:val="left"/>
              <w:rPr>
                <w:rFonts w:asciiTheme="minorHAnsi" w:hAnsiTheme="minorHAnsi" w:cstheme="minorHAnsi"/>
              </w:rPr>
            </w:pPr>
            <w:r w:rsidRPr="004D61FE">
              <w:rPr>
                <w:rFonts w:asciiTheme="minorHAnsi" w:hAnsiTheme="minorHAnsi" w:cstheme="minorHAnsi"/>
              </w:rPr>
              <w:t xml:space="preserve">residente a                                                                   </w:t>
            </w:r>
          </w:p>
        </w:tc>
        <w:tc>
          <w:tcPr>
            <w:tcW w:w="4799" w:type="dxa"/>
            <w:tcBorders>
              <w:top w:val="single" w:sz="4" w:space="0" w:color="000000"/>
              <w:left w:val="single" w:sz="4" w:space="0" w:color="000000"/>
              <w:bottom w:val="single" w:sz="4" w:space="0" w:color="000000"/>
              <w:right w:val="single" w:sz="4" w:space="0" w:color="000000"/>
            </w:tcBorders>
          </w:tcPr>
          <w:p w14:paraId="4485C671"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hAnsiTheme="minorHAnsi" w:cstheme="minorHAnsi"/>
              </w:rPr>
              <w:t xml:space="preserve"> </w:t>
            </w:r>
          </w:p>
        </w:tc>
      </w:tr>
      <w:tr w:rsidR="005724E3" w:rsidRPr="004D61FE" w14:paraId="1741A86A" w14:textId="77777777">
        <w:trPr>
          <w:trHeight w:val="262"/>
        </w:trPr>
        <w:tc>
          <w:tcPr>
            <w:tcW w:w="4719" w:type="dxa"/>
            <w:tcBorders>
              <w:top w:val="single" w:sz="4" w:space="0" w:color="000000"/>
              <w:left w:val="single" w:sz="4" w:space="0" w:color="000000"/>
              <w:bottom w:val="single" w:sz="4" w:space="0" w:color="000000"/>
              <w:right w:val="single" w:sz="4" w:space="0" w:color="000000"/>
            </w:tcBorders>
          </w:tcPr>
          <w:p w14:paraId="2C5CC9B0" w14:textId="77777777" w:rsidR="005724E3" w:rsidRPr="004D61FE" w:rsidRDefault="00002699">
            <w:pPr>
              <w:spacing w:after="0" w:line="259" w:lineRule="auto"/>
              <w:ind w:left="2" w:firstLine="0"/>
              <w:jc w:val="left"/>
              <w:rPr>
                <w:rFonts w:asciiTheme="minorHAnsi" w:hAnsiTheme="minorHAnsi" w:cstheme="minorHAnsi"/>
              </w:rPr>
            </w:pPr>
            <w:r w:rsidRPr="004D61FE">
              <w:rPr>
                <w:rFonts w:asciiTheme="minorHAnsi" w:hAnsiTheme="minorHAnsi" w:cstheme="minorHAnsi"/>
              </w:rPr>
              <w:t xml:space="preserve">in via/piazza </w:t>
            </w:r>
          </w:p>
        </w:tc>
        <w:tc>
          <w:tcPr>
            <w:tcW w:w="4799" w:type="dxa"/>
            <w:tcBorders>
              <w:top w:val="single" w:sz="4" w:space="0" w:color="000000"/>
              <w:left w:val="single" w:sz="4" w:space="0" w:color="000000"/>
              <w:bottom w:val="single" w:sz="4" w:space="0" w:color="000000"/>
              <w:right w:val="single" w:sz="4" w:space="0" w:color="000000"/>
            </w:tcBorders>
          </w:tcPr>
          <w:p w14:paraId="7EB23FAC"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hAnsiTheme="minorHAnsi" w:cstheme="minorHAnsi"/>
              </w:rPr>
              <w:t xml:space="preserve"> </w:t>
            </w:r>
          </w:p>
        </w:tc>
      </w:tr>
      <w:tr w:rsidR="005724E3" w:rsidRPr="004D61FE" w14:paraId="57928C5F" w14:textId="77777777">
        <w:trPr>
          <w:trHeight w:val="264"/>
        </w:trPr>
        <w:tc>
          <w:tcPr>
            <w:tcW w:w="4719" w:type="dxa"/>
            <w:tcBorders>
              <w:top w:val="single" w:sz="4" w:space="0" w:color="000000"/>
              <w:left w:val="single" w:sz="4" w:space="0" w:color="000000"/>
              <w:bottom w:val="single" w:sz="4" w:space="0" w:color="000000"/>
              <w:right w:val="single" w:sz="4" w:space="0" w:color="000000"/>
            </w:tcBorders>
          </w:tcPr>
          <w:p w14:paraId="4CE6B8F5" w14:textId="77777777" w:rsidR="005724E3" w:rsidRPr="004D61FE" w:rsidRDefault="00002699">
            <w:pPr>
              <w:spacing w:after="0" w:line="259" w:lineRule="auto"/>
              <w:ind w:left="2" w:firstLine="0"/>
              <w:jc w:val="left"/>
              <w:rPr>
                <w:rFonts w:asciiTheme="minorHAnsi" w:hAnsiTheme="minorHAnsi" w:cstheme="minorHAnsi"/>
              </w:rPr>
            </w:pPr>
            <w:r w:rsidRPr="004D61FE">
              <w:rPr>
                <w:rFonts w:asciiTheme="minorHAnsi" w:hAnsiTheme="minorHAnsi" w:cstheme="minorHAnsi"/>
              </w:rPr>
              <w:t xml:space="preserve">C.A.P. </w:t>
            </w:r>
          </w:p>
        </w:tc>
        <w:tc>
          <w:tcPr>
            <w:tcW w:w="4799" w:type="dxa"/>
            <w:tcBorders>
              <w:top w:val="single" w:sz="4" w:space="0" w:color="000000"/>
              <w:left w:val="single" w:sz="4" w:space="0" w:color="000000"/>
              <w:bottom w:val="single" w:sz="4" w:space="0" w:color="000000"/>
              <w:right w:val="single" w:sz="4" w:space="0" w:color="000000"/>
            </w:tcBorders>
          </w:tcPr>
          <w:p w14:paraId="4A526FA9"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hAnsiTheme="minorHAnsi" w:cstheme="minorHAnsi"/>
              </w:rPr>
              <w:t xml:space="preserve"> </w:t>
            </w:r>
          </w:p>
        </w:tc>
      </w:tr>
      <w:tr w:rsidR="005724E3" w:rsidRPr="004D61FE" w14:paraId="07CF6D77" w14:textId="77777777">
        <w:trPr>
          <w:trHeight w:val="516"/>
        </w:trPr>
        <w:tc>
          <w:tcPr>
            <w:tcW w:w="4719" w:type="dxa"/>
            <w:tcBorders>
              <w:top w:val="single" w:sz="4" w:space="0" w:color="000000"/>
              <w:left w:val="single" w:sz="4" w:space="0" w:color="000000"/>
              <w:bottom w:val="single" w:sz="4" w:space="0" w:color="000000"/>
              <w:right w:val="single" w:sz="4" w:space="0" w:color="000000"/>
            </w:tcBorders>
          </w:tcPr>
          <w:p w14:paraId="2C1FFA85" w14:textId="77777777" w:rsidR="005724E3" w:rsidRPr="004D61FE" w:rsidRDefault="00002699">
            <w:pPr>
              <w:tabs>
                <w:tab w:val="center" w:pos="847"/>
                <w:tab w:val="center" w:pos="1603"/>
                <w:tab w:val="center" w:pos="2360"/>
                <w:tab w:val="center" w:pos="3709"/>
              </w:tabs>
              <w:spacing w:line="259" w:lineRule="auto"/>
              <w:ind w:left="0" w:firstLine="0"/>
              <w:jc w:val="left"/>
              <w:rPr>
                <w:rFonts w:asciiTheme="minorHAnsi" w:hAnsiTheme="minorHAnsi" w:cstheme="minorHAnsi"/>
              </w:rPr>
            </w:pPr>
            <w:r w:rsidRPr="004D61FE">
              <w:rPr>
                <w:rFonts w:asciiTheme="minorHAnsi" w:hAnsiTheme="minorHAnsi" w:cstheme="minorHAnsi"/>
              </w:rPr>
              <w:t xml:space="preserve">in </w:t>
            </w:r>
            <w:r w:rsidRPr="004D61FE">
              <w:rPr>
                <w:rFonts w:asciiTheme="minorHAnsi" w:hAnsiTheme="minorHAnsi" w:cstheme="minorHAnsi"/>
              </w:rPr>
              <w:tab/>
              <w:t xml:space="preserve">qualità </w:t>
            </w:r>
            <w:r w:rsidRPr="004D61FE">
              <w:rPr>
                <w:rFonts w:asciiTheme="minorHAnsi" w:hAnsiTheme="minorHAnsi" w:cstheme="minorHAnsi"/>
              </w:rPr>
              <w:tab/>
              <w:t xml:space="preserve">di </w:t>
            </w:r>
            <w:r w:rsidRPr="004D61FE">
              <w:rPr>
                <w:rFonts w:asciiTheme="minorHAnsi" w:hAnsiTheme="minorHAnsi" w:cstheme="minorHAnsi"/>
              </w:rPr>
              <w:tab/>
              <w:t xml:space="preserve">Legale </w:t>
            </w:r>
            <w:r w:rsidRPr="004D61FE">
              <w:rPr>
                <w:rFonts w:asciiTheme="minorHAnsi" w:hAnsiTheme="minorHAnsi" w:cstheme="minorHAnsi"/>
              </w:rPr>
              <w:tab/>
              <w:t xml:space="preserve">Rappresentante </w:t>
            </w:r>
          </w:p>
          <w:p w14:paraId="61DA8A45" w14:textId="77777777" w:rsidR="005724E3" w:rsidRPr="004D61FE" w:rsidRDefault="00002699">
            <w:pPr>
              <w:spacing w:after="0" w:line="259" w:lineRule="auto"/>
              <w:ind w:left="2" w:firstLine="0"/>
              <w:jc w:val="left"/>
              <w:rPr>
                <w:rFonts w:asciiTheme="minorHAnsi" w:hAnsiTheme="minorHAnsi" w:cstheme="minorHAnsi"/>
              </w:rPr>
            </w:pPr>
            <w:r w:rsidRPr="004D61FE">
              <w:rPr>
                <w:rFonts w:asciiTheme="minorHAnsi" w:hAnsiTheme="minorHAnsi" w:cstheme="minorHAnsi"/>
              </w:rPr>
              <w:t>dell’Associazione Giovanile (nome)</w:t>
            </w:r>
            <w:r w:rsidRPr="004D61FE">
              <w:rPr>
                <w:rFonts w:asciiTheme="minorHAnsi" w:eastAsia="Calibri" w:hAnsiTheme="minorHAnsi" w:cstheme="minorHAnsi"/>
              </w:rPr>
              <w:t xml:space="preserve"> </w:t>
            </w:r>
          </w:p>
        </w:tc>
        <w:tc>
          <w:tcPr>
            <w:tcW w:w="4799" w:type="dxa"/>
            <w:tcBorders>
              <w:top w:val="single" w:sz="4" w:space="0" w:color="000000"/>
              <w:left w:val="single" w:sz="4" w:space="0" w:color="000000"/>
              <w:bottom w:val="single" w:sz="4" w:space="0" w:color="000000"/>
              <w:right w:val="single" w:sz="4" w:space="0" w:color="000000"/>
            </w:tcBorders>
          </w:tcPr>
          <w:p w14:paraId="17F75D9F"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hAnsiTheme="minorHAnsi" w:cstheme="minorHAnsi"/>
              </w:rPr>
              <w:t xml:space="preserve"> </w:t>
            </w:r>
          </w:p>
        </w:tc>
      </w:tr>
      <w:tr w:rsidR="005724E3" w:rsidRPr="004D61FE" w14:paraId="7872A3DE" w14:textId="77777777">
        <w:trPr>
          <w:trHeight w:val="262"/>
        </w:trPr>
        <w:tc>
          <w:tcPr>
            <w:tcW w:w="4719" w:type="dxa"/>
            <w:tcBorders>
              <w:top w:val="single" w:sz="4" w:space="0" w:color="000000"/>
              <w:left w:val="single" w:sz="4" w:space="0" w:color="000000"/>
              <w:bottom w:val="single" w:sz="4" w:space="0" w:color="000000"/>
              <w:right w:val="single" w:sz="4" w:space="0" w:color="000000"/>
            </w:tcBorders>
          </w:tcPr>
          <w:p w14:paraId="3BA71365" w14:textId="77777777" w:rsidR="005724E3" w:rsidRPr="004D61FE" w:rsidRDefault="00002699">
            <w:pPr>
              <w:spacing w:after="0" w:line="259" w:lineRule="auto"/>
              <w:ind w:left="2" w:firstLine="0"/>
              <w:jc w:val="left"/>
              <w:rPr>
                <w:rFonts w:asciiTheme="minorHAnsi" w:hAnsiTheme="minorHAnsi" w:cstheme="minorHAnsi"/>
              </w:rPr>
            </w:pPr>
            <w:r w:rsidRPr="004D61FE">
              <w:rPr>
                <w:rFonts w:asciiTheme="minorHAnsi" w:hAnsiTheme="minorHAnsi" w:cstheme="minorHAnsi"/>
              </w:rPr>
              <w:t xml:space="preserve">con sede legale a                                                         </w:t>
            </w:r>
          </w:p>
        </w:tc>
        <w:tc>
          <w:tcPr>
            <w:tcW w:w="4799" w:type="dxa"/>
            <w:tcBorders>
              <w:top w:val="single" w:sz="4" w:space="0" w:color="000000"/>
              <w:left w:val="single" w:sz="4" w:space="0" w:color="000000"/>
              <w:bottom w:val="single" w:sz="4" w:space="0" w:color="000000"/>
              <w:right w:val="single" w:sz="4" w:space="0" w:color="000000"/>
            </w:tcBorders>
          </w:tcPr>
          <w:p w14:paraId="139FE721"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hAnsiTheme="minorHAnsi" w:cstheme="minorHAnsi"/>
              </w:rPr>
              <w:t xml:space="preserve"> </w:t>
            </w:r>
          </w:p>
        </w:tc>
      </w:tr>
      <w:tr w:rsidR="005724E3" w:rsidRPr="004D61FE" w14:paraId="2D940A50" w14:textId="77777777">
        <w:trPr>
          <w:trHeight w:val="264"/>
        </w:trPr>
        <w:tc>
          <w:tcPr>
            <w:tcW w:w="4719" w:type="dxa"/>
            <w:tcBorders>
              <w:top w:val="single" w:sz="4" w:space="0" w:color="000000"/>
              <w:left w:val="single" w:sz="4" w:space="0" w:color="000000"/>
              <w:bottom w:val="single" w:sz="4" w:space="0" w:color="000000"/>
              <w:right w:val="single" w:sz="4" w:space="0" w:color="000000"/>
            </w:tcBorders>
          </w:tcPr>
          <w:p w14:paraId="61057568" w14:textId="77777777" w:rsidR="005724E3" w:rsidRPr="004D61FE" w:rsidRDefault="00002699">
            <w:pPr>
              <w:spacing w:after="0" w:line="259" w:lineRule="auto"/>
              <w:ind w:left="2" w:firstLine="0"/>
              <w:jc w:val="left"/>
              <w:rPr>
                <w:rFonts w:asciiTheme="minorHAnsi" w:hAnsiTheme="minorHAnsi" w:cstheme="minorHAnsi"/>
              </w:rPr>
            </w:pPr>
            <w:r w:rsidRPr="004D61FE">
              <w:rPr>
                <w:rFonts w:asciiTheme="minorHAnsi" w:hAnsiTheme="minorHAnsi" w:cstheme="minorHAnsi"/>
              </w:rPr>
              <w:t xml:space="preserve">in via/piazza  </w:t>
            </w:r>
          </w:p>
        </w:tc>
        <w:tc>
          <w:tcPr>
            <w:tcW w:w="4799" w:type="dxa"/>
            <w:tcBorders>
              <w:top w:val="single" w:sz="4" w:space="0" w:color="000000"/>
              <w:left w:val="single" w:sz="4" w:space="0" w:color="000000"/>
              <w:bottom w:val="single" w:sz="4" w:space="0" w:color="000000"/>
              <w:right w:val="single" w:sz="4" w:space="0" w:color="000000"/>
            </w:tcBorders>
          </w:tcPr>
          <w:p w14:paraId="2975F711"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hAnsiTheme="minorHAnsi" w:cstheme="minorHAnsi"/>
              </w:rPr>
              <w:t xml:space="preserve"> </w:t>
            </w:r>
          </w:p>
        </w:tc>
      </w:tr>
      <w:tr w:rsidR="005724E3" w:rsidRPr="004D61FE" w14:paraId="72D6133D" w14:textId="77777777">
        <w:trPr>
          <w:trHeight w:val="264"/>
        </w:trPr>
        <w:tc>
          <w:tcPr>
            <w:tcW w:w="4719" w:type="dxa"/>
            <w:tcBorders>
              <w:top w:val="single" w:sz="4" w:space="0" w:color="000000"/>
              <w:left w:val="single" w:sz="4" w:space="0" w:color="000000"/>
              <w:bottom w:val="single" w:sz="4" w:space="0" w:color="000000"/>
              <w:right w:val="single" w:sz="4" w:space="0" w:color="000000"/>
            </w:tcBorders>
          </w:tcPr>
          <w:p w14:paraId="235C6F50" w14:textId="77777777" w:rsidR="005724E3" w:rsidRPr="004D61FE" w:rsidRDefault="00002699">
            <w:pPr>
              <w:spacing w:after="0" w:line="259" w:lineRule="auto"/>
              <w:ind w:left="2" w:firstLine="0"/>
              <w:jc w:val="left"/>
              <w:rPr>
                <w:rFonts w:asciiTheme="minorHAnsi" w:hAnsiTheme="minorHAnsi" w:cstheme="minorHAnsi"/>
              </w:rPr>
            </w:pPr>
            <w:r w:rsidRPr="004D61FE">
              <w:rPr>
                <w:rFonts w:asciiTheme="minorHAnsi" w:hAnsiTheme="minorHAnsi" w:cstheme="minorHAnsi"/>
              </w:rPr>
              <w:t>C.A.P</w:t>
            </w:r>
            <w:r w:rsidRPr="004D61FE">
              <w:rPr>
                <w:rFonts w:asciiTheme="minorHAnsi" w:eastAsia="Calibri" w:hAnsiTheme="minorHAnsi" w:cstheme="minorHAnsi"/>
              </w:rPr>
              <w:t xml:space="preserve"> </w:t>
            </w:r>
          </w:p>
        </w:tc>
        <w:tc>
          <w:tcPr>
            <w:tcW w:w="4799" w:type="dxa"/>
            <w:tcBorders>
              <w:top w:val="single" w:sz="4" w:space="0" w:color="000000"/>
              <w:left w:val="single" w:sz="4" w:space="0" w:color="000000"/>
              <w:bottom w:val="single" w:sz="4" w:space="0" w:color="000000"/>
              <w:right w:val="single" w:sz="4" w:space="0" w:color="000000"/>
            </w:tcBorders>
          </w:tcPr>
          <w:p w14:paraId="2C271825"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hAnsiTheme="minorHAnsi" w:cstheme="minorHAnsi"/>
              </w:rPr>
              <w:t xml:space="preserve"> </w:t>
            </w:r>
          </w:p>
        </w:tc>
      </w:tr>
      <w:tr w:rsidR="005724E3" w:rsidRPr="004D61FE" w14:paraId="23A212D6" w14:textId="77777777">
        <w:trPr>
          <w:trHeight w:val="262"/>
        </w:trPr>
        <w:tc>
          <w:tcPr>
            <w:tcW w:w="4719" w:type="dxa"/>
            <w:tcBorders>
              <w:top w:val="single" w:sz="4" w:space="0" w:color="000000"/>
              <w:left w:val="single" w:sz="4" w:space="0" w:color="000000"/>
              <w:bottom w:val="single" w:sz="4" w:space="0" w:color="000000"/>
              <w:right w:val="single" w:sz="4" w:space="0" w:color="000000"/>
            </w:tcBorders>
          </w:tcPr>
          <w:p w14:paraId="19ACF629" w14:textId="77777777" w:rsidR="005724E3" w:rsidRPr="004D61FE" w:rsidRDefault="00002699">
            <w:pPr>
              <w:spacing w:after="0" w:line="259" w:lineRule="auto"/>
              <w:ind w:left="2" w:firstLine="0"/>
              <w:jc w:val="left"/>
              <w:rPr>
                <w:rFonts w:asciiTheme="minorHAnsi" w:hAnsiTheme="minorHAnsi" w:cstheme="minorHAnsi"/>
              </w:rPr>
            </w:pPr>
            <w:r w:rsidRPr="004D61FE">
              <w:rPr>
                <w:rFonts w:asciiTheme="minorHAnsi" w:hAnsiTheme="minorHAnsi" w:cstheme="minorHAnsi"/>
              </w:rPr>
              <w:t>Codice Fiscale/Partita Iva</w:t>
            </w:r>
            <w:r w:rsidRPr="004D61FE">
              <w:rPr>
                <w:rFonts w:asciiTheme="minorHAnsi" w:eastAsia="Calibri" w:hAnsiTheme="minorHAnsi" w:cstheme="minorHAnsi"/>
              </w:rPr>
              <w:t xml:space="preserve"> </w:t>
            </w:r>
          </w:p>
        </w:tc>
        <w:tc>
          <w:tcPr>
            <w:tcW w:w="4799" w:type="dxa"/>
            <w:tcBorders>
              <w:top w:val="single" w:sz="4" w:space="0" w:color="000000"/>
              <w:left w:val="single" w:sz="4" w:space="0" w:color="000000"/>
              <w:bottom w:val="single" w:sz="4" w:space="0" w:color="000000"/>
              <w:right w:val="single" w:sz="4" w:space="0" w:color="000000"/>
            </w:tcBorders>
          </w:tcPr>
          <w:p w14:paraId="1B6C450F"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hAnsiTheme="minorHAnsi" w:cstheme="minorHAnsi"/>
              </w:rPr>
              <w:t xml:space="preserve"> </w:t>
            </w:r>
          </w:p>
        </w:tc>
      </w:tr>
      <w:tr w:rsidR="005724E3" w:rsidRPr="004D61FE" w14:paraId="0411CF95" w14:textId="77777777">
        <w:trPr>
          <w:trHeight w:val="264"/>
        </w:trPr>
        <w:tc>
          <w:tcPr>
            <w:tcW w:w="4719" w:type="dxa"/>
            <w:tcBorders>
              <w:top w:val="single" w:sz="4" w:space="0" w:color="000000"/>
              <w:left w:val="single" w:sz="4" w:space="0" w:color="000000"/>
              <w:bottom w:val="single" w:sz="4" w:space="0" w:color="000000"/>
              <w:right w:val="single" w:sz="4" w:space="0" w:color="000000"/>
            </w:tcBorders>
          </w:tcPr>
          <w:p w14:paraId="1BB97309" w14:textId="77777777" w:rsidR="005724E3" w:rsidRPr="004D61FE" w:rsidRDefault="00002699">
            <w:pPr>
              <w:spacing w:after="0" w:line="259" w:lineRule="auto"/>
              <w:ind w:left="2" w:firstLine="0"/>
              <w:jc w:val="left"/>
              <w:rPr>
                <w:rFonts w:asciiTheme="minorHAnsi" w:hAnsiTheme="minorHAnsi" w:cstheme="minorHAnsi"/>
              </w:rPr>
            </w:pPr>
            <w:r w:rsidRPr="004D61FE">
              <w:rPr>
                <w:rFonts w:asciiTheme="minorHAnsi" w:hAnsiTheme="minorHAnsi" w:cstheme="minorHAnsi"/>
              </w:rPr>
              <w:t>Iscritto al RUNTS dal</w:t>
            </w:r>
            <w:r w:rsidRPr="004D61FE">
              <w:rPr>
                <w:rFonts w:asciiTheme="minorHAnsi" w:eastAsia="Calibri" w:hAnsiTheme="minorHAnsi" w:cstheme="minorHAnsi"/>
              </w:rPr>
              <w:t xml:space="preserve"> </w:t>
            </w:r>
          </w:p>
        </w:tc>
        <w:tc>
          <w:tcPr>
            <w:tcW w:w="4799" w:type="dxa"/>
            <w:tcBorders>
              <w:top w:val="single" w:sz="4" w:space="0" w:color="000000"/>
              <w:left w:val="single" w:sz="4" w:space="0" w:color="000000"/>
              <w:bottom w:val="single" w:sz="4" w:space="0" w:color="000000"/>
              <w:right w:val="single" w:sz="4" w:space="0" w:color="000000"/>
            </w:tcBorders>
          </w:tcPr>
          <w:p w14:paraId="347EEB33"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hAnsiTheme="minorHAnsi" w:cstheme="minorHAnsi"/>
              </w:rPr>
              <w:t xml:space="preserve"> </w:t>
            </w:r>
          </w:p>
        </w:tc>
      </w:tr>
      <w:tr w:rsidR="005724E3" w:rsidRPr="004D61FE" w14:paraId="5D185920" w14:textId="77777777">
        <w:trPr>
          <w:trHeight w:val="262"/>
        </w:trPr>
        <w:tc>
          <w:tcPr>
            <w:tcW w:w="4719" w:type="dxa"/>
            <w:tcBorders>
              <w:top w:val="single" w:sz="4" w:space="0" w:color="000000"/>
              <w:left w:val="single" w:sz="4" w:space="0" w:color="000000"/>
              <w:bottom w:val="single" w:sz="4" w:space="0" w:color="000000"/>
              <w:right w:val="single" w:sz="4" w:space="0" w:color="000000"/>
            </w:tcBorders>
          </w:tcPr>
          <w:p w14:paraId="3A55489E" w14:textId="77777777" w:rsidR="005724E3" w:rsidRPr="004D61FE" w:rsidRDefault="00002699">
            <w:pPr>
              <w:spacing w:after="0" w:line="259" w:lineRule="auto"/>
              <w:ind w:left="2" w:firstLine="0"/>
              <w:jc w:val="left"/>
              <w:rPr>
                <w:rFonts w:asciiTheme="minorHAnsi" w:hAnsiTheme="minorHAnsi" w:cstheme="minorHAnsi"/>
              </w:rPr>
            </w:pPr>
            <w:r w:rsidRPr="004D61FE">
              <w:rPr>
                <w:rFonts w:asciiTheme="minorHAnsi" w:hAnsiTheme="minorHAnsi" w:cstheme="minorHAnsi"/>
              </w:rPr>
              <w:t xml:space="preserve">tel.                                    </w:t>
            </w:r>
            <w:r w:rsidRPr="004D61FE">
              <w:rPr>
                <w:rFonts w:asciiTheme="minorHAnsi" w:eastAsia="Calibri" w:hAnsiTheme="minorHAnsi" w:cstheme="minorHAnsi"/>
              </w:rPr>
              <w:t xml:space="preserve"> </w:t>
            </w:r>
          </w:p>
        </w:tc>
        <w:tc>
          <w:tcPr>
            <w:tcW w:w="4799" w:type="dxa"/>
            <w:tcBorders>
              <w:top w:val="single" w:sz="4" w:space="0" w:color="000000"/>
              <w:left w:val="single" w:sz="4" w:space="0" w:color="000000"/>
              <w:bottom w:val="single" w:sz="4" w:space="0" w:color="000000"/>
              <w:right w:val="single" w:sz="4" w:space="0" w:color="000000"/>
            </w:tcBorders>
          </w:tcPr>
          <w:p w14:paraId="74CFA5CB"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hAnsiTheme="minorHAnsi" w:cstheme="minorHAnsi"/>
              </w:rPr>
              <w:t xml:space="preserve"> </w:t>
            </w:r>
          </w:p>
        </w:tc>
      </w:tr>
      <w:tr w:rsidR="005724E3" w:rsidRPr="004D61FE" w14:paraId="0859EA02" w14:textId="77777777">
        <w:trPr>
          <w:trHeight w:val="322"/>
        </w:trPr>
        <w:tc>
          <w:tcPr>
            <w:tcW w:w="4719" w:type="dxa"/>
            <w:tcBorders>
              <w:top w:val="single" w:sz="4" w:space="0" w:color="000000"/>
              <w:left w:val="single" w:sz="4" w:space="0" w:color="000000"/>
              <w:bottom w:val="single" w:sz="4" w:space="0" w:color="000000"/>
              <w:right w:val="single" w:sz="4" w:space="0" w:color="000000"/>
            </w:tcBorders>
          </w:tcPr>
          <w:p w14:paraId="0A200E8C" w14:textId="77777777" w:rsidR="005724E3" w:rsidRPr="004D61FE" w:rsidRDefault="00002699">
            <w:pPr>
              <w:spacing w:after="0" w:line="259" w:lineRule="auto"/>
              <w:ind w:left="2" w:firstLine="0"/>
              <w:jc w:val="left"/>
              <w:rPr>
                <w:rFonts w:asciiTheme="minorHAnsi" w:hAnsiTheme="minorHAnsi" w:cstheme="minorHAnsi"/>
              </w:rPr>
            </w:pPr>
            <w:r w:rsidRPr="004D61FE">
              <w:rPr>
                <w:rFonts w:asciiTheme="minorHAnsi" w:hAnsiTheme="minorHAnsi" w:cstheme="minorHAnsi"/>
              </w:rPr>
              <w:t xml:space="preserve">Mail </w:t>
            </w:r>
          </w:p>
        </w:tc>
        <w:tc>
          <w:tcPr>
            <w:tcW w:w="4799" w:type="dxa"/>
            <w:tcBorders>
              <w:top w:val="single" w:sz="4" w:space="0" w:color="000000"/>
              <w:left w:val="single" w:sz="4" w:space="0" w:color="000000"/>
              <w:bottom w:val="single" w:sz="4" w:space="0" w:color="000000"/>
              <w:right w:val="single" w:sz="4" w:space="0" w:color="000000"/>
            </w:tcBorders>
          </w:tcPr>
          <w:p w14:paraId="0ADAD63F"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hAnsiTheme="minorHAnsi" w:cstheme="minorHAnsi"/>
              </w:rPr>
              <w:t xml:space="preserve"> </w:t>
            </w:r>
          </w:p>
        </w:tc>
      </w:tr>
      <w:tr w:rsidR="005724E3" w:rsidRPr="004D61FE" w14:paraId="77D6442C" w14:textId="77777777">
        <w:trPr>
          <w:trHeight w:val="324"/>
        </w:trPr>
        <w:tc>
          <w:tcPr>
            <w:tcW w:w="4719" w:type="dxa"/>
            <w:tcBorders>
              <w:top w:val="single" w:sz="4" w:space="0" w:color="000000"/>
              <w:left w:val="single" w:sz="4" w:space="0" w:color="000000"/>
              <w:bottom w:val="single" w:sz="4" w:space="0" w:color="000000"/>
              <w:right w:val="single" w:sz="4" w:space="0" w:color="000000"/>
            </w:tcBorders>
          </w:tcPr>
          <w:p w14:paraId="7C730E43" w14:textId="77777777" w:rsidR="005724E3" w:rsidRPr="004D61FE" w:rsidRDefault="00002699">
            <w:pPr>
              <w:spacing w:after="0" w:line="259" w:lineRule="auto"/>
              <w:ind w:left="2" w:firstLine="0"/>
              <w:jc w:val="left"/>
              <w:rPr>
                <w:rFonts w:asciiTheme="minorHAnsi" w:hAnsiTheme="minorHAnsi" w:cstheme="minorHAnsi"/>
              </w:rPr>
            </w:pPr>
            <w:r w:rsidRPr="004D61FE">
              <w:rPr>
                <w:rFonts w:asciiTheme="minorHAnsi" w:hAnsiTheme="minorHAnsi" w:cstheme="minorHAnsi"/>
              </w:rPr>
              <w:t xml:space="preserve">Pec </w:t>
            </w:r>
          </w:p>
        </w:tc>
        <w:tc>
          <w:tcPr>
            <w:tcW w:w="4799" w:type="dxa"/>
            <w:tcBorders>
              <w:top w:val="single" w:sz="4" w:space="0" w:color="000000"/>
              <w:left w:val="single" w:sz="4" w:space="0" w:color="000000"/>
              <w:bottom w:val="single" w:sz="4" w:space="0" w:color="000000"/>
              <w:right w:val="single" w:sz="4" w:space="0" w:color="000000"/>
            </w:tcBorders>
          </w:tcPr>
          <w:p w14:paraId="64F721BD"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hAnsiTheme="minorHAnsi" w:cstheme="minorHAnsi"/>
              </w:rPr>
              <w:t xml:space="preserve"> </w:t>
            </w:r>
          </w:p>
        </w:tc>
      </w:tr>
    </w:tbl>
    <w:p w14:paraId="72023721" w14:textId="77777777" w:rsidR="005724E3" w:rsidRPr="004D61FE" w:rsidRDefault="00002699">
      <w:pPr>
        <w:spacing w:after="0" w:line="259" w:lineRule="auto"/>
        <w:ind w:left="113" w:firstLine="0"/>
        <w:jc w:val="left"/>
        <w:rPr>
          <w:rFonts w:asciiTheme="minorHAnsi" w:hAnsiTheme="minorHAnsi" w:cstheme="minorHAnsi"/>
        </w:rPr>
      </w:pPr>
      <w:r w:rsidRPr="004D61FE">
        <w:rPr>
          <w:rFonts w:asciiTheme="minorHAnsi" w:hAnsiTheme="minorHAnsi" w:cstheme="minorHAnsi"/>
        </w:rPr>
        <w:t xml:space="preserve"> </w:t>
      </w:r>
    </w:p>
    <w:p w14:paraId="5A09E399" w14:textId="77777777" w:rsidR="005724E3" w:rsidRPr="004D61FE" w:rsidRDefault="00002699">
      <w:pPr>
        <w:spacing w:after="0" w:line="259" w:lineRule="auto"/>
        <w:ind w:left="113" w:firstLine="0"/>
        <w:jc w:val="left"/>
        <w:rPr>
          <w:rFonts w:asciiTheme="minorHAnsi" w:hAnsiTheme="minorHAnsi" w:cstheme="minorHAnsi"/>
        </w:rPr>
      </w:pPr>
      <w:r w:rsidRPr="004D61FE">
        <w:rPr>
          <w:rFonts w:asciiTheme="minorHAnsi" w:hAnsiTheme="minorHAnsi" w:cstheme="minorHAnsi"/>
        </w:rPr>
        <w:t xml:space="preserve"> </w:t>
      </w:r>
      <w:r w:rsidRPr="004D61FE">
        <w:rPr>
          <w:rFonts w:asciiTheme="minorHAnsi" w:hAnsiTheme="minorHAnsi" w:cstheme="minorHAnsi"/>
        </w:rPr>
        <w:tab/>
        <w:t xml:space="preserve"> </w:t>
      </w:r>
    </w:p>
    <w:p w14:paraId="486D531A" w14:textId="34656079" w:rsidR="005724E3" w:rsidRPr="004D61FE" w:rsidRDefault="00565D10">
      <w:pPr>
        <w:spacing w:after="0" w:line="370" w:lineRule="auto"/>
        <w:ind w:left="108" w:right="181"/>
        <w:rPr>
          <w:rFonts w:asciiTheme="minorHAnsi" w:hAnsiTheme="minorHAnsi" w:cstheme="minorHAnsi"/>
        </w:rPr>
      </w:pPr>
      <w:r w:rsidRPr="00565D10">
        <w:rPr>
          <w:rFonts w:asciiTheme="minorHAnsi" w:hAnsiTheme="minorHAnsi" w:cstheme="minorHAnsi"/>
          <w:b/>
          <w:bCs/>
          <w:i/>
        </w:rPr>
        <w:t>N.B.</w:t>
      </w:r>
      <w:r>
        <w:rPr>
          <w:rFonts w:asciiTheme="minorHAnsi" w:hAnsiTheme="minorHAnsi" w:cstheme="minorHAnsi"/>
          <w:i/>
        </w:rPr>
        <w:t xml:space="preserve"> </w:t>
      </w:r>
      <w:r w:rsidR="00002699" w:rsidRPr="00565D10">
        <w:rPr>
          <w:rFonts w:asciiTheme="minorHAnsi" w:hAnsiTheme="minorHAnsi" w:cstheme="minorHAnsi"/>
          <w:i/>
          <w:u w:val="single"/>
        </w:rPr>
        <w:t xml:space="preserve">Le Associazioni Giovanili che intendono partecipare </w:t>
      </w:r>
      <w:r w:rsidR="00002699" w:rsidRPr="00565D10">
        <w:rPr>
          <w:rFonts w:asciiTheme="minorHAnsi" w:hAnsiTheme="minorHAnsi" w:cstheme="minorHAnsi"/>
          <w:b/>
          <w:i/>
          <w:u w:val="single"/>
        </w:rPr>
        <w:t>in forma associata</w:t>
      </w:r>
      <w:r w:rsidR="00002699" w:rsidRPr="00565D10">
        <w:rPr>
          <w:rFonts w:asciiTheme="minorHAnsi" w:hAnsiTheme="minorHAnsi" w:cstheme="minorHAnsi"/>
          <w:i/>
          <w:u w:val="single"/>
        </w:rPr>
        <w:t xml:space="preserve"> (Associazione Temporanea di Scopo) indicano la forma di partecipazione, i dati e il ruolo di tutti i componenti del raggruppamento, allegando alla domanda l’accordo di collaborazione sottoscritto tra le parti.</w:t>
      </w:r>
      <w:r w:rsidR="00002699" w:rsidRPr="004D61FE">
        <w:rPr>
          <w:rFonts w:asciiTheme="minorHAnsi" w:hAnsiTheme="minorHAnsi" w:cstheme="minorHAnsi"/>
          <w:i/>
        </w:rPr>
        <w:t xml:space="preserve"> </w:t>
      </w:r>
    </w:p>
    <w:p w14:paraId="672FBCBB" w14:textId="77777777" w:rsidR="00565D10" w:rsidRDefault="00565D10" w:rsidP="00565D10">
      <w:pPr>
        <w:spacing w:after="103" w:line="259" w:lineRule="auto"/>
        <w:ind w:left="113" w:firstLine="0"/>
        <w:jc w:val="left"/>
        <w:rPr>
          <w:rFonts w:asciiTheme="minorHAnsi" w:hAnsiTheme="minorHAnsi" w:cstheme="minorHAnsi"/>
          <w:b/>
          <w:bCs/>
          <w:i/>
        </w:rPr>
      </w:pPr>
    </w:p>
    <w:p w14:paraId="6D2E757E" w14:textId="5004E771" w:rsidR="005724E3" w:rsidRPr="00565D10" w:rsidRDefault="00002699" w:rsidP="00565D10">
      <w:pPr>
        <w:spacing w:after="103" w:line="259" w:lineRule="auto"/>
        <w:ind w:left="113" w:firstLine="0"/>
        <w:jc w:val="left"/>
        <w:rPr>
          <w:rFonts w:asciiTheme="minorHAnsi" w:hAnsiTheme="minorHAnsi" w:cstheme="minorHAnsi"/>
          <w:b/>
          <w:bCs/>
        </w:rPr>
      </w:pPr>
      <w:r w:rsidRPr="00565D10">
        <w:rPr>
          <w:rFonts w:asciiTheme="minorHAnsi" w:hAnsiTheme="minorHAnsi" w:cstheme="minorHAnsi"/>
          <w:b/>
          <w:bCs/>
          <w:i/>
        </w:rPr>
        <w:t xml:space="preserve"> </w:t>
      </w:r>
      <w:r w:rsidRPr="00565D10">
        <w:rPr>
          <w:rFonts w:asciiTheme="minorHAnsi" w:hAnsiTheme="minorHAnsi" w:cstheme="minorHAnsi"/>
          <w:b/>
          <w:bCs/>
        </w:rPr>
        <w:t xml:space="preserve">Vista la Manifestazione di interesse in oggetto, </w:t>
      </w:r>
    </w:p>
    <w:p w14:paraId="2A5E4BAD"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hAnsiTheme="minorHAnsi" w:cstheme="minorHAnsi"/>
        </w:rPr>
        <w:t xml:space="preserve"> </w:t>
      </w:r>
    </w:p>
    <w:p w14:paraId="7E89EAB6" w14:textId="77777777" w:rsidR="005724E3" w:rsidRPr="004D61FE" w:rsidRDefault="00002699">
      <w:pPr>
        <w:spacing w:after="103" w:line="259" w:lineRule="auto"/>
        <w:ind w:left="10" w:right="12"/>
        <w:jc w:val="center"/>
        <w:rPr>
          <w:rFonts w:asciiTheme="minorHAnsi" w:hAnsiTheme="minorHAnsi" w:cstheme="minorHAnsi"/>
        </w:rPr>
      </w:pPr>
      <w:r w:rsidRPr="004D61FE">
        <w:rPr>
          <w:rFonts w:asciiTheme="minorHAnsi" w:hAnsiTheme="minorHAnsi" w:cstheme="minorHAnsi"/>
          <w:b/>
        </w:rPr>
        <w:t xml:space="preserve">CHIEDE DI PARTECIPARE AL PROCEDIMENTO DI SELEZIONE </w:t>
      </w:r>
    </w:p>
    <w:p w14:paraId="0BFE312C" w14:textId="77777777" w:rsidR="005724E3" w:rsidRPr="004D61FE" w:rsidRDefault="00002699">
      <w:pPr>
        <w:spacing w:after="98" w:line="259" w:lineRule="auto"/>
        <w:ind w:left="0" w:firstLine="0"/>
        <w:jc w:val="left"/>
        <w:rPr>
          <w:rFonts w:asciiTheme="minorHAnsi" w:hAnsiTheme="minorHAnsi" w:cstheme="minorHAnsi"/>
        </w:rPr>
      </w:pPr>
      <w:r w:rsidRPr="004D61FE">
        <w:rPr>
          <w:rFonts w:asciiTheme="minorHAnsi" w:hAnsiTheme="minorHAnsi" w:cstheme="minorHAnsi"/>
          <w:b/>
        </w:rPr>
        <w:t xml:space="preserve"> </w:t>
      </w:r>
    </w:p>
    <w:p w14:paraId="31B10B93" w14:textId="77777777" w:rsidR="005724E3" w:rsidRPr="004D61FE" w:rsidRDefault="00002699">
      <w:pPr>
        <w:ind w:left="10"/>
        <w:rPr>
          <w:rFonts w:asciiTheme="minorHAnsi" w:hAnsiTheme="minorHAnsi" w:cstheme="minorHAnsi"/>
        </w:rPr>
      </w:pPr>
      <w:r w:rsidRPr="004D61FE">
        <w:rPr>
          <w:rFonts w:asciiTheme="minorHAnsi" w:hAnsiTheme="minorHAnsi" w:cstheme="minorHAnsi"/>
        </w:rPr>
        <w:t xml:space="preserve">di una Associazione Giovanile qualificata, operante in forma singola o associata, per la co-progettazione e redazione di una proposta di progetto da presentare nell’ambito dell’Avviso pubblico “Giovani Insieme”, approvato con Determinazione della Regione Lazio n. G15770 del 24/11/2025 - Direzione Regionale Cultura, </w:t>
      </w:r>
    </w:p>
    <w:p w14:paraId="7015CEC8" w14:textId="2B145654" w:rsidR="005724E3" w:rsidRPr="004D61FE" w:rsidRDefault="00002699">
      <w:pPr>
        <w:ind w:left="10"/>
        <w:rPr>
          <w:rFonts w:asciiTheme="minorHAnsi" w:hAnsiTheme="minorHAnsi" w:cstheme="minorHAnsi"/>
        </w:rPr>
      </w:pPr>
      <w:r w:rsidRPr="004D61FE">
        <w:rPr>
          <w:rFonts w:asciiTheme="minorHAnsi" w:hAnsiTheme="minorHAnsi" w:cstheme="minorHAnsi"/>
        </w:rPr>
        <w:lastRenderedPageBreak/>
        <w:t xml:space="preserve">Politiche Giovanili e della Famiglia, pari opportunità, Servizio Civile, per la realizzazione di un Centro di Aggregazione Giovanile sul territorio del Comune di </w:t>
      </w:r>
      <w:r w:rsidR="004D61FE">
        <w:rPr>
          <w:rFonts w:asciiTheme="minorHAnsi" w:hAnsiTheme="minorHAnsi" w:cstheme="minorHAnsi"/>
        </w:rPr>
        <w:t>Sant’Elia Fiumerapido</w:t>
      </w:r>
      <w:r w:rsidR="00565D10">
        <w:rPr>
          <w:rFonts w:asciiTheme="minorHAnsi" w:hAnsiTheme="minorHAnsi" w:cstheme="minorHAnsi"/>
        </w:rPr>
        <w:t>.</w:t>
      </w:r>
      <w:r w:rsidRPr="004D61FE">
        <w:rPr>
          <w:rFonts w:asciiTheme="minorHAnsi" w:eastAsia="Calibri" w:hAnsiTheme="minorHAnsi" w:cstheme="minorHAnsi"/>
        </w:rPr>
        <w:t xml:space="preserve"> </w:t>
      </w:r>
    </w:p>
    <w:p w14:paraId="0FAABA55" w14:textId="77777777" w:rsidR="005724E3" w:rsidRPr="004D61FE" w:rsidRDefault="00002699">
      <w:pPr>
        <w:spacing w:after="106" w:line="259" w:lineRule="auto"/>
        <w:ind w:left="0" w:firstLine="0"/>
        <w:jc w:val="left"/>
        <w:rPr>
          <w:rFonts w:asciiTheme="minorHAnsi" w:hAnsiTheme="minorHAnsi" w:cstheme="minorHAnsi"/>
        </w:rPr>
      </w:pPr>
      <w:r w:rsidRPr="004D61FE">
        <w:rPr>
          <w:rFonts w:asciiTheme="minorHAnsi" w:hAnsiTheme="minorHAnsi" w:cstheme="minorHAnsi"/>
        </w:rPr>
        <w:t xml:space="preserve"> </w:t>
      </w:r>
    </w:p>
    <w:p w14:paraId="23BB031B" w14:textId="495D6571" w:rsidR="005724E3" w:rsidRPr="004D61FE" w:rsidRDefault="00565D10">
      <w:pPr>
        <w:ind w:left="10" w:right="11"/>
        <w:rPr>
          <w:rFonts w:asciiTheme="minorHAnsi" w:hAnsiTheme="minorHAnsi" w:cstheme="minorHAnsi"/>
        </w:rPr>
      </w:pPr>
      <w:r>
        <w:rPr>
          <w:rFonts w:asciiTheme="minorHAnsi" w:hAnsiTheme="minorHAnsi" w:cstheme="minorHAnsi"/>
        </w:rPr>
        <w:t>C</w:t>
      </w:r>
      <w:r w:rsidR="00002699" w:rsidRPr="004D61FE">
        <w:rPr>
          <w:rFonts w:asciiTheme="minorHAnsi" w:hAnsiTheme="minorHAnsi" w:cstheme="minorHAnsi"/>
        </w:rPr>
        <w:t>onsapevole della responsabilità penale prevista dall’art. 76 del D.P.R. n. 445/2000 e ss.mm.ii. in caso di dichiarazioni false, falsità in atti, uso o esibizione di atti falsi, nonché contenenti dati non rispondenti a verità;</w:t>
      </w:r>
      <w:r w:rsidR="00002699" w:rsidRPr="004D61FE">
        <w:rPr>
          <w:rFonts w:asciiTheme="minorHAnsi" w:eastAsia="Calibri" w:hAnsiTheme="minorHAnsi" w:cstheme="minorHAnsi"/>
        </w:rPr>
        <w:t xml:space="preserve"> </w:t>
      </w:r>
      <w:r w:rsidR="00002699" w:rsidRPr="004D61FE">
        <w:rPr>
          <w:rFonts w:asciiTheme="minorHAnsi" w:hAnsiTheme="minorHAnsi" w:cstheme="minorHAnsi"/>
        </w:rPr>
        <w:t xml:space="preserve">consapevole, inoltre, che l’Amministrazione procederà ai controlli previsti dall’art. 71 del D.P.R. n. 445/2000 e che, qualora dai controlli effettuati emerga la non veridicità del contenuto delle dichiarazioni, il dichiarante decade dai benefici eventualmente conseguenti al provvedimento emanato sulla base della dichiarazione non veritiera, come previsto dall’art. 75 del sopra citato decreto; </w:t>
      </w:r>
    </w:p>
    <w:p w14:paraId="4C0BB83B" w14:textId="40E75EEC" w:rsidR="005724E3" w:rsidRPr="004D61FE" w:rsidRDefault="00002699" w:rsidP="00D03F6B">
      <w:pPr>
        <w:spacing w:after="168" w:line="259" w:lineRule="auto"/>
        <w:ind w:left="0" w:firstLine="0"/>
        <w:jc w:val="center"/>
        <w:rPr>
          <w:rFonts w:asciiTheme="minorHAnsi" w:hAnsiTheme="minorHAnsi" w:cstheme="minorHAnsi"/>
        </w:rPr>
      </w:pPr>
      <w:r w:rsidRPr="004D61FE">
        <w:rPr>
          <w:rFonts w:asciiTheme="minorHAnsi" w:hAnsiTheme="minorHAnsi" w:cstheme="minorHAnsi"/>
          <w:b/>
        </w:rPr>
        <w:t>DICHIARA</w:t>
      </w:r>
    </w:p>
    <w:p w14:paraId="78A78167" w14:textId="77777777" w:rsidR="005724E3" w:rsidRPr="004D61FE" w:rsidRDefault="00002699">
      <w:pPr>
        <w:spacing w:after="36" w:line="259" w:lineRule="auto"/>
        <w:ind w:left="0" w:right="73" w:firstLine="0"/>
        <w:jc w:val="center"/>
        <w:rPr>
          <w:rFonts w:asciiTheme="minorHAnsi" w:hAnsiTheme="minorHAnsi" w:cstheme="minorHAnsi"/>
        </w:rPr>
      </w:pPr>
      <w:r w:rsidRPr="004D61FE">
        <w:rPr>
          <w:rFonts w:asciiTheme="minorHAnsi" w:hAnsiTheme="minorHAnsi" w:cstheme="minorHAnsi"/>
        </w:rPr>
        <w:t xml:space="preserve">(ai sensi degli artt. 46 e 47 del D.P.R. n. 445/2000) </w:t>
      </w:r>
    </w:p>
    <w:p w14:paraId="4D1C41AE" w14:textId="77777777" w:rsidR="005724E3" w:rsidRPr="004D61FE" w:rsidRDefault="00002699">
      <w:pPr>
        <w:spacing w:after="123" w:line="259" w:lineRule="auto"/>
        <w:ind w:left="0" w:right="19" w:firstLine="0"/>
        <w:jc w:val="center"/>
        <w:rPr>
          <w:rFonts w:asciiTheme="minorHAnsi" w:hAnsiTheme="minorHAnsi" w:cstheme="minorHAnsi"/>
        </w:rPr>
      </w:pPr>
      <w:r w:rsidRPr="004D61FE">
        <w:rPr>
          <w:rFonts w:asciiTheme="minorHAnsi" w:hAnsiTheme="minorHAnsi" w:cstheme="minorHAnsi"/>
        </w:rPr>
        <w:t xml:space="preserve"> </w:t>
      </w:r>
    </w:p>
    <w:p w14:paraId="50109464" w14:textId="77777777" w:rsidR="005724E3" w:rsidRPr="004D61FE" w:rsidRDefault="00002699">
      <w:pPr>
        <w:numPr>
          <w:ilvl w:val="0"/>
          <w:numId w:val="1"/>
        </w:numPr>
        <w:spacing w:after="175" w:line="259" w:lineRule="auto"/>
        <w:ind w:left="382" w:right="168" w:hanging="284"/>
        <w:rPr>
          <w:rFonts w:asciiTheme="minorHAnsi" w:hAnsiTheme="minorHAnsi" w:cstheme="minorHAnsi"/>
        </w:rPr>
      </w:pPr>
      <w:r w:rsidRPr="004D61FE">
        <w:rPr>
          <w:rFonts w:asciiTheme="minorHAnsi" w:hAnsiTheme="minorHAnsi" w:cstheme="minorHAnsi"/>
        </w:rPr>
        <w:t xml:space="preserve">di avere piena capacità a contrarre con la Pubblica Amministrazione; </w:t>
      </w:r>
    </w:p>
    <w:p w14:paraId="2719948D" w14:textId="77777777" w:rsidR="005724E3" w:rsidRPr="004D61FE" w:rsidRDefault="00002699">
      <w:pPr>
        <w:numPr>
          <w:ilvl w:val="0"/>
          <w:numId w:val="1"/>
        </w:numPr>
        <w:spacing w:after="46"/>
        <w:ind w:left="382" w:right="168" w:hanging="284"/>
        <w:rPr>
          <w:rFonts w:asciiTheme="minorHAnsi" w:hAnsiTheme="minorHAnsi" w:cstheme="minorHAnsi"/>
        </w:rPr>
      </w:pPr>
      <w:r w:rsidRPr="004D61FE">
        <w:rPr>
          <w:rFonts w:asciiTheme="minorHAnsi" w:hAnsiTheme="minorHAnsi" w:cstheme="minorHAnsi"/>
        </w:rPr>
        <w:t xml:space="preserve">di aver preso visione della Manifestazione di interesse in oggetto e dell’Avviso pubblico “Giovani Insieme”, approvato con Determinazione regionale n. G15770 del 24 novembre 2025 - Direzione Regionale Cultura, Politiche Giovanili e della Famiglia, Pari Opportunità, Servizio Civile e di accettarne i contenuti, senza condizione o riserva alcuna; </w:t>
      </w:r>
    </w:p>
    <w:p w14:paraId="1B649EFF" w14:textId="77777777" w:rsidR="005724E3" w:rsidRPr="004D61FE" w:rsidRDefault="00002699">
      <w:pPr>
        <w:numPr>
          <w:ilvl w:val="0"/>
          <w:numId w:val="1"/>
        </w:numPr>
        <w:spacing w:after="93"/>
        <w:ind w:left="382" w:right="168" w:hanging="284"/>
        <w:rPr>
          <w:rFonts w:asciiTheme="minorHAnsi" w:hAnsiTheme="minorHAnsi" w:cstheme="minorHAnsi"/>
        </w:rPr>
      </w:pPr>
      <w:r w:rsidRPr="004D61FE">
        <w:rPr>
          <w:rFonts w:asciiTheme="minorHAnsi" w:hAnsiTheme="minorHAnsi" w:cstheme="minorHAnsi"/>
        </w:rPr>
        <w:t>di possedere i requisiti di partecipazione di cui all’art. 3 della manifestazione di interesse in oggetto, in conformità a quanto previsto all’art. 2 dell’Avviso pubblico della Regione Lazio “Giovani Insieme”;</w:t>
      </w:r>
      <w:r w:rsidRPr="004D61FE">
        <w:rPr>
          <w:rFonts w:asciiTheme="minorHAnsi" w:eastAsia="Calibri" w:hAnsiTheme="minorHAnsi" w:cstheme="minorHAnsi"/>
        </w:rPr>
        <w:t xml:space="preserve"> </w:t>
      </w:r>
    </w:p>
    <w:p w14:paraId="7E3451D5" w14:textId="77777777" w:rsidR="005724E3" w:rsidRPr="004D61FE" w:rsidRDefault="00002699">
      <w:pPr>
        <w:numPr>
          <w:ilvl w:val="0"/>
          <w:numId w:val="1"/>
        </w:numPr>
        <w:spacing w:after="58"/>
        <w:ind w:left="382" w:right="168" w:hanging="284"/>
        <w:rPr>
          <w:rFonts w:asciiTheme="minorHAnsi" w:hAnsiTheme="minorHAnsi" w:cstheme="minorHAnsi"/>
        </w:rPr>
      </w:pPr>
      <w:r w:rsidRPr="004D61FE">
        <w:rPr>
          <w:rFonts w:asciiTheme="minorHAnsi" w:hAnsiTheme="minorHAnsi" w:cstheme="minorHAnsi"/>
        </w:rPr>
        <w:t xml:space="preserve">di essere consapevole che la proposta di progetto non vincola in alcun modo l’Amministrazione, che si riserva la facoltà di sospendere, modificare o annullare, in tutto o in parte, il procedimento avviato, senza che i partecipanti possano vantare alcuna pretesa; </w:t>
      </w:r>
    </w:p>
    <w:p w14:paraId="3834573C" w14:textId="77777777" w:rsidR="005724E3" w:rsidRPr="004D61FE" w:rsidRDefault="00002699">
      <w:pPr>
        <w:numPr>
          <w:ilvl w:val="0"/>
          <w:numId w:val="1"/>
        </w:numPr>
        <w:spacing w:after="91"/>
        <w:ind w:left="382" w:right="168" w:hanging="284"/>
        <w:rPr>
          <w:rFonts w:asciiTheme="minorHAnsi" w:hAnsiTheme="minorHAnsi" w:cstheme="minorHAnsi"/>
        </w:rPr>
      </w:pPr>
      <w:r w:rsidRPr="004D61FE">
        <w:rPr>
          <w:rFonts w:asciiTheme="minorHAnsi" w:hAnsiTheme="minorHAnsi" w:cstheme="minorHAnsi"/>
        </w:rPr>
        <w:t>che non sussiste nessuna causa di esclusione dal procedimento di selezione avviato dall’amministrazione analoga o equivalente a quelle previste e richiamate dall’art. 94 e 95 e ss. mm. e ii del Decreto legislativo n. 36 del 2023 (cd. Codice dei contratti pubblici);</w:t>
      </w:r>
      <w:r w:rsidRPr="004D61FE">
        <w:rPr>
          <w:rFonts w:asciiTheme="minorHAnsi" w:eastAsia="Calibri" w:hAnsiTheme="minorHAnsi" w:cstheme="minorHAnsi"/>
        </w:rPr>
        <w:t xml:space="preserve"> </w:t>
      </w:r>
    </w:p>
    <w:p w14:paraId="4B036034" w14:textId="77777777" w:rsidR="005724E3" w:rsidRPr="004D61FE" w:rsidRDefault="00002699">
      <w:pPr>
        <w:numPr>
          <w:ilvl w:val="0"/>
          <w:numId w:val="1"/>
        </w:numPr>
        <w:spacing w:after="64"/>
        <w:ind w:left="382" w:right="168" w:hanging="284"/>
        <w:rPr>
          <w:rFonts w:asciiTheme="minorHAnsi" w:hAnsiTheme="minorHAnsi" w:cstheme="minorHAnsi"/>
        </w:rPr>
      </w:pPr>
      <w:r w:rsidRPr="004D61FE">
        <w:rPr>
          <w:rFonts w:asciiTheme="minorHAnsi" w:hAnsiTheme="minorHAnsi" w:cstheme="minorHAnsi"/>
        </w:rPr>
        <w:t xml:space="preserve">che nei propri confronti e nei confronti dei soggetti indicati all’art. 85 del Decreto legislativo 6 settembre 2011, n. 159 e ss. mm. e ii. (cd. Codice delle leggi antimafia) non sussistono cause di divieto, di decadenza, di sospensione previste dall'art. 67 del decreto medesimo; </w:t>
      </w:r>
    </w:p>
    <w:p w14:paraId="5B8E88B3" w14:textId="77777777" w:rsidR="005724E3" w:rsidRPr="004D61FE" w:rsidRDefault="00002699">
      <w:pPr>
        <w:numPr>
          <w:ilvl w:val="0"/>
          <w:numId w:val="1"/>
        </w:numPr>
        <w:spacing w:after="165" w:line="259" w:lineRule="auto"/>
        <w:ind w:left="382" w:right="168" w:hanging="284"/>
        <w:rPr>
          <w:rFonts w:asciiTheme="minorHAnsi" w:hAnsiTheme="minorHAnsi" w:cstheme="minorHAnsi"/>
        </w:rPr>
      </w:pPr>
      <w:r w:rsidRPr="004D61FE">
        <w:rPr>
          <w:rFonts w:asciiTheme="minorHAnsi" w:hAnsiTheme="minorHAnsi" w:cstheme="minorHAnsi"/>
        </w:rPr>
        <w:t xml:space="preserve">ai sensi dell’art. 1, comma 9 lettera e) della L. n. 190/2012: </w:t>
      </w:r>
    </w:p>
    <w:p w14:paraId="061F24C1" w14:textId="77777777" w:rsidR="005724E3" w:rsidRPr="004D61FE" w:rsidRDefault="00002699">
      <w:pPr>
        <w:spacing w:after="195" w:line="259" w:lineRule="auto"/>
        <w:ind w:left="406"/>
        <w:rPr>
          <w:rFonts w:asciiTheme="minorHAnsi" w:hAnsiTheme="minorHAnsi" w:cstheme="minorHAnsi"/>
        </w:rPr>
      </w:pPr>
      <w:r w:rsidRPr="004D61FE">
        <w:rPr>
          <w:rFonts w:asciiTheme="minorHAnsi" w:hAnsiTheme="minorHAnsi" w:cstheme="minorHAnsi"/>
          <w:i/>
        </w:rPr>
        <w:t xml:space="preserve">(barrare con una X e compilare, a seconda del caso) </w:t>
      </w:r>
    </w:p>
    <w:p w14:paraId="73D1BEE6" w14:textId="2F0A4EF2" w:rsidR="005724E3" w:rsidRPr="004D61FE" w:rsidRDefault="00002699">
      <w:pPr>
        <w:spacing w:after="48"/>
        <w:ind w:left="406" w:right="168"/>
        <w:rPr>
          <w:rFonts w:asciiTheme="minorHAnsi" w:hAnsiTheme="minorHAnsi" w:cstheme="minorHAnsi"/>
        </w:rPr>
      </w:pPr>
      <w:r w:rsidRPr="004D61FE">
        <w:rPr>
          <w:rFonts w:ascii="Segoe UI Symbol" w:eastAsia="Segoe UI Symbol" w:hAnsi="Segoe UI Symbol" w:cs="Segoe UI Symbol"/>
        </w:rPr>
        <w:t>☐</w:t>
      </w:r>
      <w:r w:rsidRPr="004D61FE">
        <w:rPr>
          <w:rFonts w:asciiTheme="minorHAnsi" w:eastAsia="Arial" w:hAnsiTheme="minorHAnsi" w:cstheme="minorHAnsi"/>
        </w:rPr>
        <w:t xml:space="preserve"> </w:t>
      </w:r>
      <w:r w:rsidRPr="004D61FE">
        <w:rPr>
          <w:rFonts w:asciiTheme="minorHAnsi" w:hAnsiTheme="minorHAnsi" w:cstheme="minorHAnsi"/>
        </w:rPr>
        <w:t>di non essere a diretta conoscenza della sussistenza di relazioni di parentela e/o affinità entro il secondo grado tra i titolari, amministratori, soci e dipendenti del soggetto rappresentato e i dirigenti e dipendenti dell’Amministrazione Comunale di S</w:t>
      </w:r>
      <w:r w:rsidR="004D61FE">
        <w:rPr>
          <w:rFonts w:asciiTheme="minorHAnsi" w:hAnsiTheme="minorHAnsi" w:cstheme="minorHAnsi"/>
        </w:rPr>
        <w:t>ant’Elia Fiumerapido</w:t>
      </w:r>
      <w:r w:rsidRPr="004D61FE">
        <w:rPr>
          <w:rFonts w:asciiTheme="minorHAnsi" w:hAnsiTheme="minorHAnsi" w:cstheme="minorHAnsi"/>
        </w:rPr>
        <w:t xml:space="preserve"> che per competenza e attività effettivamente espletata hanno preso parte alla definizione dei contenuti della Manifestazione di </w:t>
      </w:r>
      <w:r w:rsidRPr="004D61FE">
        <w:rPr>
          <w:rFonts w:asciiTheme="minorHAnsi" w:hAnsiTheme="minorHAnsi" w:cstheme="minorHAnsi"/>
        </w:rPr>
        <w:lastRenderedPageBreak/>
        <w:t>interesse in oggetto e/o che saranno coinvolti nel procedimento di selezione e co-progettazione e redazione della proposta di progetto;</w:t>
      </w:r>
      <w:r w:rsidRPr="004D61FE">
        <w:rPr>
          <w:rFonts w:asciiTheme="minorHAnsi" w:eastAsia="Calibri" w:hAnsiTheme="minorHAnsi" w:cstheme="minorHAnsi"/>
        </w:rPr>
        <w:t xml:space="preserve"> </w:t>
      </w:r>
    </w:p>
    <w:p w14:paraId="50958600" w14:textId="77777777" w:rsidR="005724E3" w:rsidRPr="004D61FE" w:rsidRDefault="00002699">
      <w:pPr>
        <w:spacing w:after="195" w:line="259" w:lineRule="auto"/>
        <w:ind w:left="406"/>
        <w:rPr>
          <w:rFonts w:asciiTheme="minorHAnsi" w:hAnsiTheme="minorHAnsi" w:cstheme="minorHAnsi"/>
        </w:rPr>
      </w:pPr>
      <w:r w:rsidRPr="004D61FE">
        <w:rPr>
          <w:rFonts w:asciiTheme="minorHAnsi" w:hAnsiTheme="minorHAnsi" w:cstheme="minorHAnsi"/>
          <w:i/>
        </w:rPr>
        <w:t xml:space="preserve">(oppure, in alternativa) </w:t>
      </w:r>
    </w:p>
    <w:p w14:paraId="13427F00" w14:textId="43825714" w:rsidR="005724E3" w:rsidRPr="004D61FE" w:rsidRDefault="00002699">
      <w:pPr>
        <w:ind w:left="406" w:right="168"/>
        <w:rPr>
          <w:rFonts w:asciiTheme="minorHAnsi" w:hAnsiTheme="minorHAnsi" w:cstheme="minorHAnsi"/>
        </w:rPr>
      </w:pPr>
      <w:r w:rsidRPr="004D61FE">
        <w:rPr>
          <w:rFonts w:ascii="Segoe UI Symbol" w:eastAsia="Segoe UI Symbol" w:hAnsi="Segoe UI Symbol" w:cs="Segoe UI Symbol"/>
        </w:rPr>
        <w:t>☐</w:t>
      </w:r>
      <w:r w:rsidRPr="004D61FE">
        <w:rPr>
          <w:rFonts w:asciiTheme="minorHAnsi" w:eastAsia="Arial" w:hAnsiTheme="minorHAnsi" w:cstheme="minorHAnsi"/>
        </w:rPr>
        <w:t xml:space="preserve"> </w:t>
      </w:r>
      <w:r w:rsidRPr="004D61FE">
        <w:rPr>
          <w:rFonts w:asciiTheme="minorHAnsi" w:hAnsiTheme="minorHAnsi" w:cstheme="minorHAnsi"/>
        </w:rPr>
        <w:t>di essere a diretta conoscenza della sussistenza di relazioni di parentela e/o affinità entro il secondo grado tra i titolari, amministratori, soci e dipendenti del soggetto rappresentato e i dirigenti e dipendenti dell’Amministrazione Comunale di S</w:t>
      </w:r>
      <w:r w:rsidR="00584389">
        <w:rPr>
          <w:rFonts w:asciiTheme="minorHAnsi" w:hAnsiTheme="minorHAnsi" w:cstheme="minorHAnsi"/>
        </w:rPr>
        <w:t>ant’Elia Fiumerapido</w:t>
      </w:r>
      <w:r w:rsidRPr="004D61FE">
        <w:rPr>
          <w:rFonts w:asciiTheme="minorHAnsi" w:hAnsiTheme="minorHAnsi" w:cstheme="minorHAnsi"/>
        </w:rPr>
        <w:t xml:space="preserve"> sotto elencati che per competenza e attività effettivamente espletata hanno preso parte alla definizione dei contenuti della Manifestazione di interesse in oggetto e/o che saranno coinvolti nel procedimento di selezione e co-progettazione e redazione della proposta di progetto:</w:t>
      </w:r>
      <w:r w:rsidRPr="004D61FE">
        <w:rPr>
          <w:rFonts w:asciiTheme="minorHAnsi" w:eastAsia="Calibri" w:hAnsiTheme="minorHAnsi" w:cstheme="minorHAnsi"/>
        </w:rPr>
        <w:t xml:space="preserve"> </w:t>
      </w:r>
    </w:p>
    <w:p w14:paraId="790EE409" w14:textId="77777777" w:rsidR="005724E3" w:rsidRPr="004D61FE" w:rsidRDefault="00002699">
      <w:pPr>
        <w:spacing w:after="5" w:line="259" w:lineRule="auto"/>
        <w:ind w:left="283" w:firstLine="0"/>
        <w:jc w:val="left"/>
        <w:rPr>
          <w:rFonts w:asciiTheme="minorHAnsi" w:hAnsiTheme="minorHAnsi" w:cstheme="minorHAnsi"/>
        </w:rPr>
      </w:pPr>
      <w:r w:rsidRPr="004D61FE">
        <w:rPr>
          <w:rFonts w:asciiTheme="minorHAnsi" w:eastAsia="Calibri" w:hAnsiTheme="minorHAnsi" w:cstheme="minorHAnsi"/>
          <w:noProof/>
        </w:rPr>
        <mc:AlternateContent>
          <mc:Choice Requires="wpg">
            <w:drawing>
              <wp:inline distT="0" distB="0" distL="0" distR="0" wp14:anchorId="1D05AD01" wp14:editId="7DCAB263">
                <wp:extent cx="5913756" cy="341630"/>
                <wp:effectExtent l="0" t="0" r="0" b="0"/>
                <wp:docPr id="8981" name="Group 8981"/>
                <wp:cNvGraphicFramePr/>
                <a:graphic xmlns:a="http://schemas.openxmlformats.org/drawingml/2006/main">
                  <a:graphicData uri="http://schemas.microsoft.com/office/word/2010/wordprocessingGroup">
                    <wpg:wgp>
                      <wpg:cNvGrpSpPr/>
                      <wpg:grpSpPr>
                        <a:xfrm>
                          <a:off x="0" y="0"/>
                          <a:ext cx="5913756" cy="341630"/>
                          <a:chOff x="0" y="0"/>
                          <a:chExt cx="5913756" cy="341630"/>
                        </a:xfrm>
                      </wpg:grpSpPr>
                      <wps:wsp>
                        <wps:cNvPr id="974" name="Shape 974"/>
                        <wps:cNvSpPr/>
                        <wps:spPr>
                          <a:xfrm>
                            <a:off x="0" y="0"/>
                            <a:ext cx="2156714" cy="0"/>
                          </a:xfrm>
                          <a:custGeom>
                            <a:avLst/>
                            <a:gdLst/>
                            <a:ahLst/>
                            <a:cxnLst/>
                            <a:rect l="0" t="0" r="0" b="0"/>
                            <a:pathLst>
                              <a:path w="2156714">
                                <a:moveTo>
                                  <a:pt x="0" y="0"/>
                                </a:moveTo>
                                <a:lnTo>
                                  <a:pt x="2156714" y="0"/>
                                </a:lnTo>
                              </a:path>
                            </a:pathLst>
                          </a:custGeom>
                          <a:ln w="9000" cap="flat">
                            <a:round/>
                          </a:ln>
                        </wps:spPr>
                        <wps:style>
                          <a:lnRef idx="1">
                            <a:srgbClr val="000000"/>
                          </a:lnRef>
                          <a:fillRef idx="0">
                            <a:srgbClr val="000000">
                              <a:alpha val="0"/>
                            </a:srgbClr>
                          </a:fillRef>
                          <a:effectRef idx="0">
                            <a:scrgbClr r="0" g="0" b="0"/>
                          </a:effectRef>
                          <a:fontRef idx="none"/>
                        </wps:style>
                        <wps:bodyPr/>
                      </wps:wsp>
                      <wps:wsp>
                        <wps:cNvPr id="975" name="Shape 975"/>
                        <wps:cNvSpPr/>
                        <wps:spPr>
                          <a:xfrm>
                            <a:off x="2158619" y="0"/>
                            <a:ext cx="3753866" cy="0"/>
                          </a:xfrm>
                          <a:custGeom>
                            <a:avLst/>
                            <a:gdLst/>
                            <a:ahLst/>
                            <a:cxnLst/>
                            <a:rect l="0" t="0" r="0" b="0"/>
                            <a:pathLst>
                              <a:path w="3753866">
                                <a:moveTo>
                                  <a:pt x="0" y="0"/>
                                </a:moveTo>
                                <a:lnTo>
                                  <a:pt x="3753866" y="0"/>
                                </a:lnTo>
                              </a:path>
                            </a:pathLst>
                          </a:custGeom>
                          <a:ln w="9000" cap="flat">
                            <a:round/>
                          </a:ln>
                        </wps:spPr>
                        <wps:style>
                          <a:lnRef idx="1">
                            <a:srgbClr val="000000"/>
                          </a:lnRef>
                          <a:fillRef idx="0">
                            <a:srgbClr val="000000">
                              <a:alpha val="0"/>
                            </a:srgbClr>
                          </a:fillRef>
                          <a:effectRef idx="0">
                            <a:scrgbClr r="0" g="0" b="0"/>
                          </a:effectRef>
                          <a:fontRef idx="none"/>
                        </wps:style>
                        <wps:bodyPr/>
                      </wps:wsp>
                      <wps:wsp>
                        <wps:cNvPr id="976" name="Shape 976"/>
                        <wps:cNvSpPr/>
                        <wps:spPr>
                          <a:xfrm>
                            <a:off x="0" y="170814"/>
                            <a:ext cx="2156714" cy="0"/>
                          </a:xfrm>
                          <a:custGeom>
                            <a:avLst/>
                            <a:gdLst/>
                            <a:ahLst/>
                            <a:cxnLst/>
                            <a:rect l="0" t="0" r="0" b="0"/>
                            <a:pathLst>
                              <a:path w="2156714">
                                <a:moveTo>
                                  <a:pt x="0" y="0"/>
                                </a:moveTo>
                                <a:lnTo>
                                  <a:pt x="2156714" y="0"/>
                                </a:lnTo>
                              </a:path>
                            </a:pathLst>
                          </a:custGeom>
                          <a:ln w="9000" cap="flat">
                            <a:round/>
                          </a:ln>
                        </wps:spPr>
                        <wps:style>
                          <a:lnRef idx="1">
                            <a:srgbClr val="000000"/>
                          </a:lnRef>
                          <a:fillRef idx="0">
                            <a:srgbClr val="000000">
                              <a:alpha val="0"/>
                            </a:srgbClr>
                          </a:fillRef>
                          <a:effectRef idx="0">
                            <a:scrgbClr r="0" g="0" b="0"/>
                          </a:effectRef>
                          <a:fontRef idx="none"/>
                        </wps:style>
                        <wps:bodyPr/>
                      </wps:wsp>
                      <wps:wsp>
                        <wps:cNvPr id="977" name="Shape 977"/>
                        <wps:cNvSpPr/>
                        <wps:spPr>
                          <a:xfrm>
                            <a:off x="2158619" y="170814"/>
                            <a:ext cx="3753866" cy="0"/>
                          </a:xfrm>
                          <a:custGeom>
                            <a:avLst/>
                            <a:gdLst/>
                            <a:ahLst/>
                            <a:cxnLst/>
                            <a:rect l="0" t="0" r="0" b="0"/>
                            <a:pathLst>
                              <a:path w="3753866">
                                <a:moveTo>
                                  <a:pt x="0" y="0"/>
                                </a:moveTo>
                                <a:lnTo>
                                  <a:pt x="3753866" y="0"/>
                                </a:lnTo>
                              </a:path>
                            </a:pathLst>
                          </a:custGeom>
                          <a:ln w="9000" cap="flat">
                            <a:round/>
                          </a:ln>
                        </wps:spPr>
                        <wps:style>
                          <a:lnRef idx="1">
                            <a:srgbClr val="000000"/>
                          </a:lnRef>
                          <a:fillRef idx="0">
                            <a:srgbClr val="000000">
                              <a:alpha val="0"/>
                            </a:srgbClr>
                          </a:fillRef>
                          <a:effectRef idx="0">
                            <a:scrgbClr r="0" g="0" b="0"/>
                          </a:effectRef>
                          <a:fontRef idx="none"/>
                        </wps:style>
                        <wps:bodyPr/>
                      </wps:wsp>
                      <wps:wsp>
                        <wps:cNvPr id="978" name="Shape 978"/>
                        <wps:cNvSpPr/>
                        <wps:spPr>
                          <a:xfrm>
                            <a:off x="0" y="341630"/>
                            <a:ext cx="3407156" cy="0"/>
                          </a:xfrm>
                          <a:custGeom>
                            <a:avLst/>
                            <a:gdLst/>
                            <a:ahLst/>
                            <a:cxnLst/>
                            <a:rect l="0" t="0" r="0" b="0"/>
                            <a:pathLst>
                              <a:path w="3407156">
                                <a:moveTo>
                                  <a:pt x="0" y="0"/>
                                </a:moveTo>
                                <a:lnTo>
                                  <a:pt x="3407156" y="0"/>
                                </a:lnTo>
                              </a:path>
                            </a:pathLst>
                          </a:custGeom>
                          <a:ln w="9000" cap="flat">
                            <a:round/>
                          </a:ln>
                        </wps:spPr>
                        <wps:style>
                          <a:lnRef idx="1">
                            <a:srgbClr val="000000"/>
                          </a:lnRef>
                          <a:fillRef idx="0">
                            <a:srgbClr val="000000">
                              <a:alpha val="0"/>
                            </a:srgbClr>
                          </a:fillRef>
                          <a:effectRef idx="0">
                            <a:scrgbClr r="0" g="0" b="0"/>
                          </a:effectRef>
                          <a:fontRef idx="none"/>
                        </wps:style>
                        <wps:bodyPr/>
                      </wps:wsp>
                      <wps:wsp>
                        <wps:cNvPr id="979" name="Shape 979"/>
                        <wps:cNvSpPr/>
                        <wps:spPr>
                          <a:xfrm>
                            <a:off x="3410331" y="341630"/>
                            <a:ext cx="2503424" cy="0"/>
                          </a:xfrm>
                          <a:custGeom>
                            <a:avLst/>
                            <a:gdLst/>
                            <a:ahLst/>
                            <a:cxnLst/>
                            <a:rect l="0" t="0" r="0" b="0"/>
                            <a:pathLst>
                              <a:path w="2503424">
                                <a:moveTo>
                                  <a:pt x="0" y="0"/>
                                </a:moveTo>
                                <a:lnTo>
                                  <a:pt x="2503424" y="0"/>
                                </a:lnTo>
                              </a:path>
                            </a:pathLst>
                          </a:custGeom>
                          <a:ln w="900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981" style="width:465.65pt;height:26.9pt;mso-position-horizontal-relative:char;mso-position-vertical-relative:line" coordsize="59137,3416">
                <v:shape id="Shape 974" style="position:absolute;width:21567;height:0;left:0;top:0;" coordsize="2156714,0" path="m0,0l2156714,0">
                  <v:stroke weight="0.70866pt" endcap="flat" joinstyle="round" on="true" color="#000000"/>
                  <v:fill on="false" color="#000000" opacity="0"/>
                </v:shape>
                <v:shape id="Shape 975" style="position:absolute;width:37538;height:0;left:21586;top:0;" coordsize="3753866,0" path="m0,0l3753866,0">
                  <v:stroke weight="0.70866pt" endcap="flat" joinstyle="round" on="true" color="#000000"/>
                  <v:fill on="false" color="#000000" opacity="0"/>
                </v:shape>
                <v:shape id="Shape 976" style="position:absolute;width:21567;height:0;left:0;top:1708;" coordsize="2156714,0" path="m0,0l2156714,0">
                  <v:stroke weight="0.70866pt" endcap="flat" joinstyle="round" on="true" color="#000000"/>
                  <v:fill on="false" color="#000000" opacity="0"/>
                </v:shape>
                <v:shape id="Shape 977" style="position:absolute;width:37538;height:0;left:21586;top:1708;" coordsize="3753866,0" path="m0,0l3753866,0">
                  <v:stroke weight="0.70866pt" endcap="flat" joinstyle="round" on="true" color="#000000"/>
                  <v:fill on="false" color="#000000" opacity="0"/>
                </v:shape>
                <v:shape id="Shape 978" style="position:absolute;width:34071;height:0;left:0;top:3416;" coordsize="3407156,0" path="m0,0l3407156,0">
                  <v:stroke weight="0.70866pt" endcap="flat" joinstyle="round" on="true" color="#000000"/>
                  <v:fill on="false" color="#000000" opacity="0"/>
                </v:shape>
                <v:shape id="Shape 979" style="position:absolute;width:25034;height:0;left:34103;top:3416;" coordsize="2503424,0" path="m0,0l2503424,0">
                  <v:stroke weight="0.70866pt" endcap="flat" joinstyle="round" on="true" color="#000000"/>
                  <v:fill on="false" color="#000000" opacity="0"/>
                </v:shape>
              </v:group>
            </w:pict>
          </mc:Fallback>
        </mc:AlternateContent>
      </w:r>
    </w:p>
    <w:p w14:paraId="35A1E2F3" w14:textId="27CF81EC" w:rsidR="005724E3" w:rsidRPr="004D61FE" w:rsidRDefault="00002699" w:rsidP="00D03F6B">
      <w:pPr>
        <w:spacing w:after="103" w:line="259" w:lineRule="auto"/>
        <w:ind w:left="0" w:firstLine="0"/>
        <w:jc w:val="left"/>
        <w:rPr>
          <w:rFonts w:asciiTheme="minorHAnsi" w:hAnsiTheme="minorHAnsi" w:cstheme="minorHAnsi"/>
        </w:rPr>
      </w:pPr>
      <w:r w:rsidRPr="004D61FE">
        <w:rPr>
          <w:rFonts w:asciiTheme="minorHAnsi" w:hAnsiTheme="minorHAnsi" w:cstheme="minorHAnsi"/>
        </w:rPr>
        <w:t xml:space="preserve">  </w:t>
      </w:r>
    </w:p>
    <w:p w14:paraId="1E8C508F" w14:textId="77777777" w:rsidR="005724E3" w:rsidRPr="004D61FE" w:rsidRDefault="00002699">
      <w:pPr>
        <w:numPr>
          <w:ilvl w:val="0"/>
          <w:numId w:val="2"/>
        </w:numPr>
        <w:spacing w:after="148" w:line="259" w:lineRule="auto"/>
        <w:ind w:left="382" w:right="168" w:hanging="284"/>
        <w:rPr>
          <w:rFonts w:asciiTheme="minorHAnsi" w:hAnsiTheme="minorHAnsi" w:cstheme="minorHAnsi"/>
        </w:rPr>
      </w:pPr>
      <w:r w:rsidRPr="004D61FE">
        <w:rPr>
          <w:rFonts w:asciiTheme="minorHAnsi" w:hAnsiTheme="minorHAnsi" w:cstheme="minorHAnsi"/>
        </w:rPr>
        <w:t xml:space="preserve">di essere informato, ai sensi e per gli effetti di cui all’art. 13 decreto legislativo 30 giugno 2003, n. 196 </w:t>
      </w:r>
    </w:p>
    <w:p w14:paraId="07FB2DFB" w14:textId="77777777" w:rsidR="005724E3" w:rsidRPr="004D61FE" w:rsidRDefault="00002699">
      <w:pPr>
        <w:spacing w:after="80"/>
        <w:ind w:left="406" w:right="168"/>
        <w:rPr>
          <w:rFonts w:asciiTheme="minorHAnsi" w:hAnsiTheme="minorHAnsi" w:cstheme="minorHAnsi"/>
        </w:rPr>
      </w:pPr>
      <w:r w:rsidRPr="004D61FE">
        <w:rPr>
          <w:rFonts w:asciiTheme="minorHAnsi" w:hAnsiTheme="minorHAnsi" w:cstheme="minorHAnsi"/>
        </w:rPr>
        <w:t xml:space="preserve">“Codice in materia di protezione dei dati personali” e ss. mm. e ii. e del Regolamento UE 2016/679 del Parlamento Europeo e del Consiglio del 27 aprile 2016, che i dati raccolti nell’ambito del procedimento di selezione saranno trattati, anche con strumenti informatici, esclusivamente nell’ambito e per le finalità del medesimo; </w:t>
      </w:r>
    </w:p>
    <w:p w14:paraId="4A1FBA38" w14:textId="77777777" w:rsidR="005724E3" w:rsidRPr="004D61FE" w:rsidRDefault="00002699">
      <w:pPr>
        <w:numPr>
          <w:ilvl w:val="0"/>
          <w:numId w:val="2"/>
        </w:numPr>
        <w:spacing w:after="173" w:line="259" w:lineRule="auto"/>
        <w:ind w:left="382" w:right="168" w:hanging="284"/>
        <w:rPr>
          <w:rFonts w:asciiTheme="minorHAnsi" w:hAnsiTheme="minorHAnsi" w:cstheme="minorHAnsi"/>
        </w:rPr>
      </w:pPr>
      <w:r w:rsidRPr="004D61FE">
        <w:rPr>
          <w:rFonts w:asciiTheme="minorHAnsi" w:hAnsiTheme="minorHAnsi" w:cstheme="minorHAnsi"/>
        </w:rPr>
        <w:t xml:space="preserve">che l’Associazione Giovanile: </w:t>
      </w:r>
    </w:p>
    <w:p w14:paraId="3E37CD7C" w14:textId="77777777" w:rsidR="005724E3" w:rsidRPr="004D61FE" w:rsidRDefault="00002699">
      <w:pPr>
        <w:numPr>
          <w:ilvl w:val="1"/>
          <w:numId w:val="2"/>
        </w:numPr>
        <w:spacing w:after="115" w:line="259" w:lineRule="auto"/>
        <w:ind w:right="168" w:hanging="144"/>
        <w:rPr>
          <w:rFonts w:asciiTheme="minorHAnsi" w:hAnsiTheme="minorHAnsi" w:cstheme="minorHAnsi"/>
        </w:rPr>
      </w:pPr>
      <w:r w:rsidRPr="004D61FE">
        <w:rPr>
          <w:rFonts w:asciiTheme="minorHAnsi" w:hAnsiTheme="minorHAnsi" w:cstheme="minorHAnsi"/>
        </w:rPr>
        <w:t xml:space="preserve">è costituita per atto pubblico o scrittura privata registrata presso l’Agenzia delle Entrate; </w:t>
      </w:r>
    </w:p>
    <w:p w14:paraId="7DD2F166" w14:textId="77777777" w:rsidR="005724E3" w:rsidRPr="004D61FE" w:rsidRDefault="00002699">
      <w:pPr>
        <w:numPr>
          <w:ilvl w:val="1"/>
          <w:numId w:val="2"/>
        </w:numPr>
        <w:spacing w:after="108" w:line="259" w:lineRule="auto"/>
        <w:ind w:right="168" w:hanging="144"/>
        <w:rPr>
          <w:rFonts w:asciiTheme="minorHAnsi" w:hAnsiTheme="minorHAnsi" w:cstheme="minorHAnsi"/>
        </w:rPr>
      </w:pPr>
      <w:r w:rsidRPr="004D61FE">
        <w:rPr>
          <w:rFonts w:asciiTheme="minorHAnsi" w:hAnsiTheme="minorHAnsi" w:cstheme="minorHAnsi"/>
        </w:rPr>
        <w:t xml:space="preserve">ha la finalità giovanile contemplata all’interno dello statuto; </w:t>
      </w:r>
    </w:p>
    <w:p w14:paraId="2083D0B7" w14:textId="77777777" w:rsidR="005724E3" w:rsidRPr="004D61FE" w:rsidRDefault="00002699">
      <w:pPr>
        <w:numPr>
          <w:ilvl w:val="1"/>
          <w:numId w:val="2"/>
        </w:numPr>
        <w:spacing w:after="108" w:line="259" w:lineRule="auto"/>
        <w:ind w:right="168" w:hanging="144"/>
        <w:rPr>
          <w:rFonts w:asciiTheme="minorHAnsi" w:hAnsiTheme="minorHAnsi" w:cstheme="minorHAnsi"/>
        </w:rPr>
      </w:pPr>
      <w:r w:rsidRPr="004D61FE">
        <w:rPr>
          <w:rFonts w:asciiTheme="minorHAnsi" w:hAnsiTheme="minorHAnsi" w:cstheme="minorHAnsi"/>
        </w:rPr>
        <w:t xml:space="preserve">è improntata a criteri di democraticità; </w:t>
      </w:r>
    </w:p>
    <w:p w14:paraId="7BEABD4A" w14:textId="77777777" w:rsidR="005724E3" w:rsidRPr="004D61FE" w:rsidRDefault="00002699">
      <w:pPr>
        <w:numPr>
          <w:ilvl w:val="1"/>
          <w:numId w:val="2"/>
        </w:numPr>
        <w:spacing w:after="110" w:line="259" w:lineRule="auto"/>
        <w:ind w:right="168" w:hanging="144"/>
        <w:rPr>
          <w:rFonts w:asciiTheme="minorHAnsi" w:hAnsiTheme="minorHAnsi" w:cstheme="minorHAnsi"/>
        </w:rPr>
      </w:pPr>
      <w:r w:rsidRPr="004D61FE">
        <w:rPr>
          <w:rFonts w:asciiTheme="minorHAnsi" w:hAnsiTheme="minorHAnsi" w:cstheme="minorHAnsi"/>
        </w:rPr>
        <w:t xml:space="preserve">non ha scopo di lucro; </w:t>
      </w:r>
    </w:p>
    <w:p w14:paraId="776CC4A7" w14:textId="77777777" w:rsidR="005724E3" w:rsidRPr="004D61FE" w:rsidRDefault="00002699">
      <w:pPr>
        <w:numPr>
          <w:ilvl w:val="1"/>
          <w:numId w:val="2"/>
        </w:numPr>
        <w:ind w:right="168" w:hanging="144"/>
        <w:rPr>
          <w:rFonts w:asciiTheme="minorHAnsi" w:hAnsiTheme="minorHAnsi" w:cstheme="minorHAnsi"/>
        </w:rPr>
      </w:pPr>
      <w:r w:rsidRPr="004D61FE">
        <w:rPr>
          <w:rFonts w:asciiTheme="minorHAnsi" w:hAnsiTheme="minorHAnsi" w:cstheme="minorHAnsi"/>
        </w:rPr>
        <w:t xml:space="preserve">è dotata di un Consiglio direttivo composto in maggioranza da giovani di età compresa tra i 18 e i 35 anni non compiuti; </w:t>
      </w:r>
    </w:p>
    <w:p w14:paraId="22C135C7" w14:textId="77777777" w:rsidR="005724E3" w:rsidRPr="004D61FE" w:rsidRDefault="00002699">
      <w:pPr>
        <w:numPr>
          <w:ilvl w:val="1"/>
          <w:numId w:val="2"/>
        </w:numPr>
        <w:ind w:right="168" w:hanging="144"/>
        <w:rPr>
          <w:rFonts w:asciiTheme="minorHAnsi" w:hAnsiTheme="minorHAnsi" w:cstheme="minorHAnsi"/>
        </w:rPr>
      </w:pPr>
      <w:r w:rsidRPr="004D61FE">
        <w:rPr>
          <w:rFonts w:asciiTheme="minorHAnsi" w:hAnsiTheme="minorHAnsi" w:cstheme="minorHAnsi"/>
        </w:rPr>
        <w:t xml:space="preserve">è in regola con le norme che disciplinano il diritto al lavoro dei disabili ex L. n. 68/1999 e ss. mm. e ii.; </w:t>
      </w:r>
      <w:r w:rsidRPr="004D61FE">
        <w:rPr>
          <w:rFonts w:asciiTheme="minorHAnsi" w:hAnsiTheme="minorHAnsi" w:cstheme="minorHAnsi"/>
          <w:i/>
        </w:rPr>
        <w:t xml:space="preserve">(oppure, in alternativa al punto precedente) </w:t>
      </w:r>
    </w:p>
    <w:p w14:paraId="6938D78D" w14:textId="77777777" w:rsidR="005724E3" w:rsidRPr="004D61FE" w:rsidRDefault="00002699">
      <w:pPr>
        <w:numPr>
          <w:ilvl w:val="1"/>
          <w:numId w:val="2"/>
        </w:numPr>
        <w:spacing w:after="105" w:line="259" w:lineRule="auto"/>
        <w:ind w:right="168" w:hanging="144"/>
        <w:rPr>
          <w:rFonts w:asciiTheme="minorHAnsi" w:hAnsiTheme="minorHAnsi" w:cstheme="minorHAnsi"/>
        </w:rPr>
      </w:pPr>
      <w:r w:rsidRPr="004D61FE">
        <w:rPr>
          <w:rFonts w:asciiTheme="minorHAnsi" w:hAnsiTheme="minorHAnsi" w:cstheme="minorHAnsi"/>
        </w:rPr>
        <w:t xml:space="preserve">non è tenuto alla disciplina prevista dalla L. n. 68/1999 e ss. mm.; </w:t>
      </w:r>
    </w:p>
    <w:p w14:paraId="44B22845" w14:textId="77777777" w:rsidR="005724E3" w:rsidRPr="004D61FE" w:rsidRDefault="00002699">
      <w:pPr>
        <w:numPr>
          <w:ilvl w:val="1"/>
          <w:numId w:val="2"/>
        </w:numPr>
        <w:ind w:right="168" w:hanging="144"/>
        <w:rPr>
          <w:rFonts w:asciiTheme="minorHAnsi" w:hAnsiTheme="minorHAnsi" w:cstheme="minorHAnsi"/>
        </w:rPr>
      </w:pPr>
      <w:r w:rsidRPr="004D61FE">
        <w:rPr>
          <w:rFonts w:asciiTheme="minorHAnsi" w:hAnsiTheme="minorHAnsi" w:cstheme="minorHAnsi"/>
        </w:rPr>
        <w:t xml:space="preserve">non ha presentato altre domande di partecipazione, in forma singola/associata, in adesione alla manifestazione di interesse in oggetto; </w:t>
      </w:r>
    </w:p>
    <w:p w14:paraId="01BFB610" w14:textId="77777777" w:rsidR="005724E3" w:rsidRPr="004D61FE" w:rsidRDefault="00002699">
      <w:pPr>
        <w:numPr>
          <w:ilvl w:val="0"/>
          <w:numId w:val="2"/>
        </w:numPr>
        <w:spacing w:after="42"/>
        <w:ind w:left="382" w:right="168" w:hanging="284"/>
        <w:rPr>
          <w:rFonts w:asciiTheme="minorHAnsi" w:hAnsiTheme="minorHAnsi" w:cstheme="minorHAnsi"/>
        </w:rPr>
      </w:pPr>
      <w:r w:rsidRPr="004D61FE">
        <w:rPr>
          <w:rFonts w:asciiTheme="minorHAnsi" w:hAnsiTheme="minorHAnsi" w:cstheme="minorHAnsi"/>
        </w:rPr>
        <w:t xml:space="preserve">che la proposta di progetto presentata in adesione alla Manifestazione di interesse in oggetto è coerente con le finalità e i contenuti dell’Avviso pubblico della Regione Lazio “Giovani Insieme”; </w:t>
      </w:r>
    </w:p>
    <w:p w14:paraId="32B832DE" w14:textId="77777777" w:rsidR="005724E3" w:rsidRPr="004D61FE" w:rsidRDefault="00002699">
      <w:pPr>
        <w:numPr>
          <w:ilvl w:val="0"/>
          <w:numId w:val="2"/>
        </w:numPr>
        <w:ind w:left="382" w:right="168" w:hanging="284"/>
        <w:rPr>
          <w:rFonts w:asciiTheme="minorHAnsi" w:hAnsiTheme="minorHAnsi" w:cstheme="minorHAnsi"/>
        </w:rPr>
      </w:pPr>
      <w:r w:rsidRPr="004D61FE">
        <w:rPr>
          <w:rFonts w:asciiTheme="minorHAnsi" w:hAnsiTheme="minorHAnsi" w:cstheme="minorHAnsi"/>
        </w:rPr>
        <w:t xml:space="preserve">di impegnarsi a comunicare tempestivamente al responsabile del procedimento qualsiasi variazione e/o modifica intervenuta in relazione ai recapiti e alle informazioni fornite ai fini della partecipazione al procedimento di selezione; </w:t>
      </w:r>
    </w:p>
    <w:p w14:paraId="5F844B30" w14:textId="77777777" w:rsidR="005724E3" w:rsidRPr="004D61FE" w:rsidRDefault="00002699">
      <w:pPr>
        <w:numPr>
          <w:ilvl w:val="0"/>
          <w:numId w:val="2"/>
        </w:numPr>
        <w:ind w:left="382" w:right="168" w:hanging="284"/>
        <w:rPr>
          <w:rFonts w:asciiTheme="minorHAnsi" w:hAnsiTheme="minorHAnsi" w:cstheme="minorHAnsi"/>
        </w:rPr>
      </w:pPr>
      <w:r w:rsidRPr="004D61FE">
        <w:rPr>
          <w:rFonts w:asciiTheme="minorHAnsi" w:hAnsiTheme="minorHAnsi" w:cstheme="minorHAnsi"/>
        </w:rPr>
        <w:lastRenderedPageBreak/>
        <w:t xml:space="preserve">di impegnarsi a partecipare, qualora selezionato, a tutte le sessioni di co-progettazione e redazione della proposta di progetto definitiva; </w:t>
      </w:r>
    </w:p>
    <w:p w14:paraId="7145476D" w14:textId="08C34289" w:rsidR="005724E3" w:rsidRPr="004D61FE" w:rsidRDefault="00002699">
      <w:pPr>
        <w:numPr>
          <w:ilvl w:val="0"/>
          <w:numId w:val="2"/>
        </w:numPr>
        <w:ind w:left="382" w:right="168" w:hanging="284"/>
        <w:rPr>
          <w:rFonts w:asciiTheme="minorHAnsi" w:hAnsiTheme="minorHAnsi" w:cstheme="minorHAnsi"/>
        </w:rPr>
      </w:pPr>
      <w:r w:rsidRPr="004D61FE">
        <w:rPr>
          <w:rFonts w:asciiTheme="minorHAnsi" w:hAnsiTheme="minorHAnsi" w:cstheme="minorHAnsi"/>
        </w:rPr>
        <w:t xml:space="preserve">di impegnarsi a collaborare con gli Uffici e Servizi procedenti del Comune di </w:t>
      </w:r>
      <w:r w:rsidR="00C25D96">
        <w:rPr>
          <w:rFonts w:asciiTheme="minorHAnsi" w:hAnsiTheme="minorHAnsi" w:cstheme="minorHAnsi"/>
        </w:rPr>
        <w:t>Sant’Elia Fiumerapido</w:t>
      </w:r>
      <w:r w:rsidRPr="004D61FE">
        <w:rPr>
          <w:rFonts w:asciiTheme="minorHAnsi" w:hAnsiTheme="minorHAnsi" w:cstheme="minorHAnsi"/>
        </w:rPr>
        <w:t xml:space="preserve"> alla compilazione dei   format di progetto, per la trasmissione della proposta di progetto definitiva tramite la piattaforma telematica indicata dalla Regione Lazio </w:t>
      </w:r>
      <w:hyperlink r:id="rId5">
        <w:r w:rsidRPr="004D61FE">
          <w:rPr>
            <w:rFonts w:asciiTheme="minorHAnsi" w:hAnsiTheme="minorHAnsi" w:cstheme="minorHAnsi"/>
          </w:rPr>
          <w:t>(</w:t>
        </w:r>
      </w:hyperlink>
      <w:hyperlink r:id="rId6">
        <w:r w:rsidRPr="004D61FE">
          <w:rPr>
            <w:rFonts w:asciiTheme="minorHAnsi" w:hAnsiTheme="minorHAnsi" w:cstheme="minorHAnsi"/>
            <w:color w:val="0563C1"/>
            <w:u w:val="single" w:color="0563C1"/>
          </w:rPr>
          <w:t>https://bandiavvisi.regione.lazio.it/bandiavvisi</w:t>
        </w:r>
      </w:hyperlink>
      <w:hyperlink r:id="rId7">
        <w:r w:rsidRPr="004D61FE">
          <w:rPr>
            <w:rFonts w:asciiTheme="minorHAnsi" w:hAnsiTheme="minorHAnsi" w:cstheme="minorHAnsi"/>
          </w:rPr>
          <w:t>)</w:t>
        </w:r>
      </w:hyperlink>
      <w:r w:rsidRPr="004D61FE">
        <w:rPr>
          <w:rFonts w:asciiTheme="minorHAnsi" w:hAnsiTheme="minorHAnsi" w:cstheme="minorHAnsi"/>
        </w:rPr>
        <w:t xml:space="preserve"> entro le ore 18:00 del 27/02/2026;</w:t>
      </w:r>
      <w:r w:rsidRPr="004D61FE">
        <w:rPr>
          <w:rFonts w:asciiTheme="minorHAnsi" w:eastAsia="Calibri" w:hAnsiTheme="minorHAnsi" w:cstheme="minorHAnsi"/>
        </w:rPr>
        <w:t xml:space="preserve"> </w:t>
      </w:r>
    </w:p>
    <w:p w14:paraId="5C9791C6" w14:textId="07316D3D" w:rsidR="005724E3" w:rsidRPr="004D61FE" w:rsidRDefault="00002699" w:rsidP="00565D10">
      <w:pPr>
        <w:spacing w:after="103" w:line="259" w:lineRule="auto"/>
        <w:ind w:left="0" w:firstLine="0"/>
        <w:jc w:val="left"/>
        <w:rPr>
          <w:rFonts w:asciiTheme="minorHAnsi" w:hAnsiTheme="minorHAnsi" w:cstheme="minorHAnsi"/>
        </w:rPr>
      </w:pPr>
      <w:r w:rsidRPr="004D61FE">
        <w:rPr>
          <w:rFonts w:asciiTheme="minorHAnsi" w:hAnsiTheme="minorHAnsi" w:cstheme="minorHAnsi"/>
        </w:rPr>
        <w:t xml:space="preserve"> </w:t>
      </w:r>
      <w:r w:rsidR="00565D10" w:rsidRPr="00565D10">
        <w:rPr>
          <w:rFonts w:asciiTheme="minorHAnsi" w:hAnsiTheme="minorHAnsi" w:cstheme="minorHAnsi"/>
          <w:b/>
          <w:bCs/>
          <w:i/>
        </w:rPr>
        <w:t>N.B.</w:t>
      </w:r>
      <w:r w:rsidR="00565D10">
        <w:rPr>
          <w:rFonts w:asciiTheme="minorHAnsi" w:hAnsiTheme="minorHAnsi" w:cstheme="minorHAnsi"/>
          <w:i/>
        </w:rPr>
        <w:t xml:space="preserve"> </w:t>
      </w:r>
      <w:r w:rsidRPr="00565D10">
        <w:rPr>
          <w:rFonts w:asciiTheme="minorHAnsi" w:hAnsiTheme="minorHAnsi" w:cstheme="minorHAnsi"/>
          <w:i/>
          <w:u w:val="single"/>
        </w:rPr>
        <w:t>In caso di Associazioni Temporanee di Scopo tutte le dichiarazioni rese si intendono rese in nome e per conto di tutte le Associazioni Giovanili aderenti all’Associazione Temporanea di Scopo</w:t>
      </w:r>
      <w:r w:rsidRPr="004D61FE">
        <w:rPr>
          <w:rFonts w:asciiTheme="minorHAnsi" w:hAnsiTheme="minorHAnsi" w:cstheme="minorHAnsi"/>
          <w:i/>
        </w:rPr>
        <w:t xml:space="preserve">. </w:t>
      </w:r>
    </w:p>
    <w:p w14:paraId="2F35D20B" w14:textId="77777777" w:rsidR="00565D10" w:rsidRDefault="00565D10" w:rsidP="00B977CA">
      <w:pPr>
        <w:spacing w:after="109" w:line="259" w:lineRule="auto"/>
        <w:ind w:left="0" w:firstLine="0"/>
        <w:jc w:val="left"/>
        <w:rPr>
          <w:rFonts w:asciiTheme="minorHAnsi" w:hAnsiTheme="minorHAnsi" w:cstheme="minorHAnsi"/>
          <w:i/>
        </w:rPr>
      </w:pPr>
    </w:p>
    <w:p w14:paraId="13488BA5" w14:textId="73F2C639" w:rsidR="005724E3" w:rsidRPr="004D61FE" w:rsidRDefault="00565D10" w:rsidP="00B977CA">
      <w:pPr>
        <w:spacing w:after="109" w:line="259" w:lineRule="auto"/>
        <w:ind w:left="0" w:firstLine="0"/>
        <w:jc w:val="left"/>
        <w:rPr>
          <w:rFonts w:asciiTheme="minorHAnsi" w:hAnsiTheme="minorHAnsi" w:cstheme="minorHAnsi"/>
        </w:rPr>
      </w:pPr>
      <w:r>
        <w:rPr>
          <w:rFonts w:asciiTheme="minorHAnsi" w:hAnsiTheme="minorHAnsi" w:cstheme="minorHAnsi"/>
          <w:iCs/>
        </w:rPr>
        <w:t xml:space="preserve">n) </w:t>
      </w:r>
      <w:r w:rsidR="00002699" w:rsidRPr="004D61FE">
        <w:rPr>
          <w:rFonts w:asciiTheme="minorHAnsi" w:hAnsiTheme="minorHAnsi" w:cstheme="minorHAnsi"/>
          <w:i/>
        </w:rPr>
        <w:t xml:space="preserve"> </w:t>
      </w:r>
      <w:r w:rsidR="00002699" w:rsidRPr="004D61FE">
        <w:rPr>
          <w:rFonts w:asciiTheme="minorHAnsi" w:hAnsiTheme="minorHAnsi" w:cstheme="minorHAnsi"/>
        </w:rPr>
        <w:t xml:space="preserve">di aver allegato alla presente domanda di partecipazione la seguente documentazione, come indicata all’art. 4 della manifestazione di interesse: </w:t>
      </w:r>
    </w:p>
    <w:p w14:paraId="6121EE4A" w14:textId="77777777" w:rsidR="005724E3" w:rsidRPr="004D61FE" w:rsidRDefault="00002699">
      <w:pPr>
        <w:spacing w:after="176" w:line="259" w:lineRule="auto"/>
        <w:ind w:left="108" w:right="168"/>
        <w:rPr>
          <w:rFonts w:asciiTheme="minorHAnsi" w:hAnsiTheme="minorHAnsi" w:cstheme="minorHAnsi"/>
        </w:rPr>
      </w:pPr>
      <w:r w:rsidRPr="004D61FE">
        <w:rPr>
          <w:rFonts w:ascii="Segoe UI Symbol" w:eastAsia="Segoe UI Symbol" w:hAnsi="Segoe UI Symbol" w:cs="Segoe UI Symbol"/>
        </w:rPr>
        <w:t>☐</w:t>
      </w:r>
      <w:r w:rsidRPr="004D61FE">
        <w:rPr>
          <w:rFonts w:asciiTheme="minorHAnsi" w:eastAsia="Arial" w:hAnsiTheme="minorHAnsi" w:cstheme="minorHAnsi"/>
        </w:rPr>
        <w:t xml:space="preserve"> </w:t>
      </w:r>
      <w:r w:rsidRPr="004D61FE">
        <w:rPr>
          <w:rFonts w:asciiTheme="minorHAnsi" w:hAnsiTheme="minorHAnsi" w:cstheme="minorHAnsi"/>
        </w:rPr>
        <w:t xml:space="preserve">copia non autenticata del documento di identità del Legale rappresentante dell’Associazione Giovanile; </w:t>
      </w:r>
    </w:p>
    <w:p w14:paraId="6DBF734F" w14:textId="77777777" w:rsidR="005724E3" w:rsidRPr="004D61FE" w:rsidRDefault="00002699">
      <w:pPr>
        <w:spacing w:after="65"/>
        <w:ind w:left="382" w:hanging="284"/>
        <w:rPr>
          <w:rFonts w:asciiTheme="minorHAnsi" w:hAnsiTheme="minorHAnsi" w:cstheme="minorHAnsi"/>
        </w:rPr>
      </w:pPr>
      <w:r w:rsidRPr="004D61FE">
        <w:rPr>
          <w:rFonts w:ascii="Segoe UI Symbol" w:eastAsia="Segoe UI Symbol" w:hAnsi="Segoe UI Symbol" w:cs="Segoe UI Symbol"/>
        </w:rPr>
        <w:t>☐</w:t>
      </w:r>
      <w:r w:rsidRPr="004D61FE">
        <w:rPr>
          <w:rFonts w:asciiTheme="minorHAnsi" w:eastAsia="Arial" w:hAnsiTheme="minorHAnsi" w:cstheme="minorHAnsi"/>
        </w:rPr>
        <w:t xml:space="preserve"> </w:t>
      </w:r>
      <w:r w:rsidRPr="004D61FE">
        <w:rPr>
          <w:rFonts w:asciiTheme="minorHAnsi" w:hAnsiTheme="minorHAnsi" w:cstheme="minorHAnsi"/>
        </w:rPr>
        <w:t xml:space="preserve">la proposta di progetto, redatta secondo il modello fornito all’allegato 2 “Proposta di progetto” della manifestazione di interesse; </w:t>
      </w:r>
    </w:p>
    <w:p w14:paraId="64B78326" w14:textId="0CA1C155" w:rsidR="005724E3" w:rsidRDefault="00002699">
      <w:pPr>
        <w:spacing w:after="100" w:line="243" w:lineRule="auto"/>
        <w:ind w:left="382" w:hanging="284"/>
        <w:rPr>
          <w:rFonts w:asciiTheme="minorHAnsi" w:hAnsiTheme="minorHAnsi" w:cstheme="minorHAnsi"/>
        </w:rPr>
      </w:pPr>
      <w:r w:rsidRPr="004D61FE">
        <w:rPr>
          <w:rFonts w:ascii="Segoe UI Symbol" w:eastAsia="Segoe UI Symbol" w:hAnsi="Segoe UI Symbol" w:cs="Segoe UI Symbol"/>
        </w:rPr>
        <w:t>☐</w:t>
      </w:r>
      <w:r w:rsidRPr="004D61FE">
        <w:rPr>
          <w:rFonts w:asciiTheme="minorHAnsi" w:eastAsia="Arial" w:hAnsiTheme="minorHAnsi" w:cstheme="minorHAnsi"/>
        </w:rPr>
        <w:t xml:space="preserve"> </w:t>
      </w:r>
      <w:r w:rsidRPr="004D61FE">
        <w:rPr>
          <w:rFonts w:asciiTheme="minorHAnsi" w:hAnsiTheme="minorHAnsi" w:cstheme="minorHAnsi"/>
        </w:rPr>
        <w:t xml:space="preserve">curriculum vitae del referente e degli altri componenti dell’Associazione Giovanile qualificata proponente; </w:t>
      </w:r>
    </w:p>
    <w:p w14:paraId="6F2F46E8" w14:textId="77777777" w:rsidR="005724E3" w:rsidRPr="004D61FE" w:rsidRDefault="00002699">
      <w:pPr>
        <w:spacing w:after="91"/>
        <w:ind w:left="382" w:right="168" w:hanging="284"/>
        <w:rPr>
          <w:rFonts w:asciiTheme="minorHAnsi" w:hAnsiTheme="minorHAnsi" w:cstheme="minorHAnsi"/>
        </w:rPr>
      </w:pPr>
      <w:r w:rsidRPr="004D61FE">
        <w:rPr>
          <w:rFonts w:ascii="Segoe UI Symbol" w:eastAsia="Segoe UI Symbol" w:hAnsi="Segoe UI Symbol" w:cs="Segoe UI Symbol"/>
        </w:rPr>
        <w:t>☐</w:t>
      </w:r>
      <w:r w:rsidRPr="004D61FE">
        <w:rPr>
          <w:rFonts w:asciiTheme="minorHAnsi" w:eastAsia="Arial" w:hAnsiTheme="minorHAnsi" w:cstheme="minorHAnsi"/>
        </w:rPr>
        <w:t xml:space="preserve"> </w:t>
      </w:r>
      <w:r w:rsidRPr="004D61FE">
        <w:rPr>
          <w:rFonts w:asciiTheme="minorHAnsi" w:hAnsiTheme="minorHAnsi" w:cstheme="minorHAnsi"/>
        </w:rPr>
        <w:t xml:space="preserve">l’atto pubblico o scrittura privata di costituzione dell’Associazione Giovanile registrata presso l’Agenzia delle Entrate (atto costitutivo e statuto); </w:t>
      </w:r>
    </w:p>
    <w:p w14:paraId="03C02706" w14:textId="77777777" w:rsidR="005724E3" w:rsidRPr="004D61FE" w:rsidRDefault="00002699">
      <w:pPr>
        <w:spacing w:after="89"/>
        <w:ind w:left="382" w:right="168" w:hanging="284"/>
        <w:rPr>
          <w:rFonts w:asciiTheme="minorHAnsi" w:hAnsiTheme="minorHAnsi" w:cstheme="minorHAnsi"/>
        </w:rPr>
      </w:pPr>
      <w:r w:rsidRPr="004D61FE">
        <w:rPr>
          <w:rFonts w:ascii="Segoe UI Symbol" w:eastAsia="Segoe UI Symbol" w:hAnsi="Segoe UI Symbol" w:cs="Segoe UI Symbol"/>
        </w:rPr>
        <w:t>☐</w:t>
      </w:r>
      <w:r w:rsidRPr="004D61FE">
        <w:rPr>
          <w:rFonts w:asciiTheme="minorHAnsi" w:eastAsia="Arial" w:hAnsiTheme="minorHAnsi" w:cstheme="minorHAnsi"/>
        </w:rPr>
        <w:t xml:space="preserve"> </w:t>
      </w:r>
      <w:r w:rsidRPr="004D61FE">
        <w:rPr>
          <w:rFonts w:asciiTheme="minorHAnsi" w:hAnsiTheme="minorHAnsi" w:cstheme="minorHAnsi"/>
        </w:rPr>
        <w:t xml:space="preserve">il certificato di attribuzione del codice fiscale e, qualora aperta e registrata in Anagrafe Tributaria, il certificato di attribuzione della partita Iva; </w:t>
      </w:r>
    </w:p>
    <w:p w14:paraId="7DA5C4A7" w14:textId="0B970BCC" w:rsidR="005724E3" w:rsidRDefault="00002699">
      <w:pPr>
        <w:ind w:left="382" w:right="168" w:hanging="284"/>
        <w:rPr>
          <w:rFonts w:asciiTheme="minorHAnsi" w:hAnsiTheme="minorHAnsi" w:cstheme="minorHAnsi"/>
        </w:rPr>
      </w:pPr>
      <w:r w:rsidRPr="004D61FE">
        <w:rPr>
          <w:rFonts w:ascii="Segoe UI Symbol" w:eastAsia="Segoe UI Symbol" w:hAnsi="Segoe UI Symbol" w:cs="Segoe UI Symbol"/>
        </w:rPr>
        <w:t>☐</w:t>
      </w:r>
      <w:r w:rsidRPr="004D61FE">
        <w:rPr>
          <w:rFonts w:asciiTheme="minorHAnsi" w:eastAsia="Arial" w:hAnsiTheme="minorHAnsi" w:cstheme="minorHAnsi"/>
        </w:rPr>
        <w:t xml:space="preserve"> </w:t>
      </w:r>
      <w:r w:rsidRPr="004D61FE">
        <w:rPr>
          <w:rFonts w:asciiTheme="minorHAnsi" w:hAnsiTheme="minorHAnsi" w:cstheme="minorHAnsi"/>
        </w:rPr>
        <w:t xml:space="preserve">la/le deliberazione/i assembleare/i ove sono riportati i nominativi e i dati anagrafici dei componenti del consiglio direttivo dell’Associazione Giovanile (o organo di amministrazione equivalente), corredata dai documenti di identità degli stessi. </w:t>
      </w:r>
    </w:p>
    <w:p w14:paraId="737BDFA7" w14:textId="63B4DBF7" w:rsidR="00D03F6B" w:rsidRPr="00CF0B82" w:rsidRDefault="00D03F6B" w:rsidP="00D03F6B">
      <w:pPr>
        <w:spacing w:after="100" w:line="243" w:lineRule="auto"/>
        <w:ind w:left="382" w:hanging="284"/>
        <w:rPr>
          <w:rFonts w:asciiTheme="minorHAnsi" w:hAnsiTheme="minorHAnsi" w:cstheme="minorHAnsi"/>
        </w:rPr>
      </w:pPr>
      <w:r w:rsidRPr="004D61FE">
        <w:rPr>
          <w:rFonts w:ascii="Segoe UI Symbol" w:eastAsia="Segoe UI Symbol" w:hAnsi="Segoe UI Symbol" w:cs="Segoe UI Symbol"/>
        </w:rPr>
        <w:t>☐</w:t>
      </w:r>
      <w:r>
        <w:rPr>
          <w:rFonts w:ascii="Segoe UI Symbol" w:eastAsia="Segoe UI Symbol" w:hAnsi="Segoe UI Symbol" w:cs="Segoe UI Symbol"/>
        </w:rPr>
        <w:t xml:space="preserve"> </w:t>
      </w:r>
      <w:r w:rsidRPr="00D03F6B">
        <w:rPr>
          <w:rFonts w:asciiTheme="minorHAnsi" w:eastAsia="Segoe UI Symbol" w:hAnsiTheme="minorHAnsi" w:cstheme="minorHAnsi"/>
        </w:rPr>
        <w:t>breve presentazione dell’Associazione, evidenziando sinteticamente l’esperienza maturata in principali attività svolte in ambito giovanile, culturale, educativo o aggregativo</w:t>
      </w:r>
      <w:r w:rsidRPr="00D03F6B">
        <w:rPr>
          <w:rFonts w:ascii="Segoe UI Symbol" w:eastAsia="Segoe UI Symbol" w:hAnsi="Segoe UI Symbol" w:cs="Segoe UI Symbol"/>
        </w:rPr>
        <w:t>.</w:t>
      </w:r>
      <w:r>
        <w:rPr>
          <w:rFonts w:ascii="Segoe UI Symbol" w:eastAsia="Segoe UI Symbol" w:hAnsi="Segoe UI Symbol" w:cs="Segoe UI Symbol"/>
        </w:rPr>
        <w:t xml:space="preserve"> </w:t>
      </w:r>
      <w:r w:rsidRPr="00CF0B82">
        <w:rPr>
          <w:rFonts w:asciiTheme="minorHAnsi" w:eastAsia="Segoe UI Symbol" w:hAnsiTheme="minorHAnsi" w:cstheme="minorHAnsi"/>
        </w:rPr>
        <w:t>Indicare, inoltre la sostenibilità del modello gestionale.</w:t>
      </w:r>
    </w:p>
    <w:p w14:paraId="7D4A5873" w14:textId="77777777" w:rsidR="00D03F6B" w:rsidRDefault="00D03F6B">
      <w:pPr>
        <w:ind w:left="382" w:right="168" w:hanging="284"/>
        <w:rPr>
          <w:rFonts w:asciiTheme="minorHAnsi" w:hAnsiTheme="minorHAnsi" w:cstheme="minorHAnsi"/>
        </w:rPr>
      </w:pPr>
    </w:p>
    <w:p w14:paraId="5605C811" w14:textId="195D18E0" w:rsidR="00D03F6B" w:rsidRPr="004D61FE" w:rsidRDefault="00D03F6B" w:rsidP="00D03F6B">
      <w:pPr>
        <w:ind w:left="382" w:right="168" w:hanging="284"/>
        <w:rPr>
          <w:rFonts w:asciiTheme="minorHAnsi" w:hAnsiTheme="minorHAnsi" w:cstheme="minorHAnsi"/>
        </w:rPr>
      </w:pPr>
    </w:p>
    <w:p w14:paraId="5B7632B4" w14:textId="77777777" w:rsidR="005724E3" w:rsidRPr="004D61FE" w:rsidRDefault="00002699">
      <w:pPr>
        <w:spacing w:after="103" w:line="259" w:lineRule="auto"/>
        <w:ind w:left="0" w:firstLine="0"/>
        <w:jc w:val="left"/>
        <w:rPr>
          <w:rFonts w:asciiTheme="minorHAnsi" w:hAnsiTheme="minorHAnsi" w:cstheme="minorHAnsi"/>
        </w:rPr>
      </w:pPr>
      <w:r w:rsidRPr="004D61FE">
        <w:rPr>
          <w:rFonts w:asciiTheme="minorHAnsi" w:hAnsiTheme="minorHAnsi" w:cstheme="minorHAnsi"/>
        </w:rPr>
        <w:t xml:space="preserve"> </w:t>
      </w:r>
    </w:p>
    <w:p w14:paraId="6083FCEE" w14:textId="77777777" w:rsidR="005724E3" w:rsidRPr="004D61FE" w:rsidRDefault="00002699">
      <w:pPr>
        <w:spacing w:after="173" w:line="259" w:lineRule="auto"/>
        <w:ind w:left="0" w:firstLine="0"/>
        <w:jc w:val="left"/>
        <w:rPr>
          <w:rFonts w:asciiTheme="minorHAnsi" w:hAnsiTheme="minorHAnsi" w:cstheme="minorHAnsi"/>
        </w:rPr>
      </w:pPr>
      <w:r w:rsidRPr="004D61FE">
        <w:rPr>
          <w:rFonts w:asciiTheme="minorHAnsi" w:hAnsiTheme="minorHAnsi" w:cstheme="minorHAnsi"/>
        </w:rPr>
        <w:t xml:space="preserve"> </w:t>
      </w:r>
    </w:p>
    <w:p w14:paraId="428B129F" w14:textId="77777777" w:rsidR="005724E3" w:rsidRPr="004D61FE" w:rsidRDefault="00002699">
      <w:pPr>
        <w:spacing w:line="239" w:lineRule="auto"/>
        <w:ind w:left="4542" w:right="168"/>
        <w:rPr>
          <w:rFonts w:asciiTheme="minorHAnsi" w:hAnsiTheme="minorHAnsi" w:cstheme="minorHAnsi"/>
        </w:rPr>
      </w:pPr>
      <w:r w:rsidRPr="004D61FE">
        <w:rPr>
          <w:rFonts w:asciiTheme="minorHAnsi" w:hAnsiTheme="minorHAnsi" w:cstheme="minorHAnsi"/>
        </w:rPr>
        <w:t xml:space="preserve">Firma del Legale Rappresentante dell’Associazione Giovanile </w:t>
      </w:r>
    </w:p>
    <w:p w14:paraId="6C5647A2" w14:textId="77777777" w:rsidR="005724E3" w:rsidRPr="004D61FE" w:rsidRDefault="00002699">
      <w:pPr>
        <w:spacing w:after="8" w:line="259" w:lineRule="auto"/>
        <w:ind w:left="4432" w:firstLine="0"/>
        <w:jc w:val="left"/>
        <w:rPr>
          <w:rFonts w:asciiTheme="minorHAnsi" w:hAnsiTheme="minorHAnsi" w:cstheme="minorHAnsi"/>
        </w:rPr>
      </w:pPr>
      <w:r w:rsidRPr="004D61FE">
        <w:rPr>
          <w:rFonts w:asciiTheme="minorHAnsi" w:eastAsia="Calibri" w:hAnsiTheme="minorHAnsi" w:cstheme="minorHAnsi"/>
          <w:noProof/>
        </w:rPr>
        <mc:AlternateContent>
          <mc:Choice Requires="wpg">
            <w:drawing>
              <wp:inline distT="0" distB="0" distL="0" distR="0" wp14:anchorId="642A748D" wp14:editId="4BC63757">
                <wp:extent cx="3097530" cy="8280"/>
                <wp:effectExtent l="0" t="0" r="0" b="0"/>
                <wp:docPr id="8706" name="Group 8706"/>
                <wp:cNvGraphicFramePr/>
                <a:graphic xmlns:a="http://schemas.openxmlformats.org/drawingml/2006/main">
                  <a:graphicData uri="http://schemas.microsoft.com/office/word/2010/wordprocessingGroup">
                    <wpg:wgp>
                      <wpg:cNvGrpSpPr/>
                      <wpg:grpSpPr>
                        <a:xfrm>
                          <a:off x="0" y="0"/>
                          <a:ext cx="3097530" cy="8280"/>
                          <a:chOff x="0" y="0"/>
                          <a:chExt cx="3097530" cy="8280"/>
                        </a:xfrm>
                      </wpg:grpSpPr>
                      <wps:wsp>
                        <wps:cNvPr id="1459" name="Shape 1459"/>
                        <wps:cNvSpPr/>
                        <wps:spPr>
                          <a:xfrm>
                            <a:off x="0" y="0"/>
                            <a:ext cx="3097530" cy="0"/>
                          </a:xfrm>
                          <a:custGeom>
                            <a:avLst/>
                            <a:gdLst/>
                            <a:ahLst/>
                            <a:cxnLst/>
                            <a:rect l="0" t="0" r="0" b="0"/>
                            <a:pathLst>
                              <a:path w="3097530">
                                <a:moveTo>
                                  <a:pt x="0" y="0"/>
                                </a:moveTo>
                                <a:lnTo>
                                  <a:pt x="3097530" y="0"/>
                                </a:lnTo>
                              </a:path>
                            </a:pathLst>
                          </a:custGeom>
                          <a:ln w="828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8706" style="width:243.9pt;height:0.65197pt;mso-position-horizontal-relative:char;mso-position-vertical-relative:line" coordsize="30975,82">
                <v:shape id="Shape 1459" style="position:absolute;width:30975;height:0;left:0;top:0;" coordsize="3097530,0" path="m0,0l3097530,0">
                  <v:stroke weight="0.65197pt" endcap="flat" joinstyle="round" on="true" color="#000000"/>
                  <v:fill on="false" color="#000000" opacity="0"/>
                </v:shape>
              </v:group>
            </w:pict>
          </mc:Fallback>
        </mc:AlternateContent>
      </w:r>
    </w:p>
    <w:p w14:paraId="450704F1"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hAnsiTheme="minorHAnsi" w:cstheme="minorHAnsi"/>
        </w:rPr>
        <w:t xml:space="preserve"> </w:t>
      </w:r>
    </w:p>
    <w:p w14:paraId="39556B64" w14:textId="77777777" w:rsidR="005724E3" w:rsidRPr="004D61FE" w:rsidRDefault="00002699">
      <w:pPr>
        <w:spacing w:after="0" w:line="259" w:lineRule="auto"/>
        <w:ind w:left="0" w:firstLine="0"/>
        <w:jc w:val="left"/>
        <w:rPr>
          <w:rFonts w:asciiTheme="minorHAnsi" w:hAnsiTheme="minorHAnsi" w:cstheme="minorHAnsi"/>
        </w:rPr>
      </w:pPr>
      <w:r w:rsidRPr="004D61FE">
        <w:rPr>
          <w:rFonts w:asciiTheme="minorHAnsi" w:eastAsia="Calibri" w:hAnsiTheme="minorHAnsi" w:cstheme="minorHAnsi"/>
        </w:rPr>
        <w:t xml:space="preserve"> </w:t>
      </w:r>
    </w:p>
    <w:sectPr w:rsidR="005724E3" w:rsidRPr="004D61FE">
      <w:pgSz w:w="11906" w:h="16838"/>
      <w:pgMar w:top="1418" w:right="1121" w:bottom="122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60D66"/>
    <w:multiLevelType w:val="hybridMultilevel"/>
    <w:tmpl w:val="720E0DD0"/>
    <w:lvl w:ilvl="0" w:tplc="27AE8E4C">
      <w:start w:val="8"/>
      <w:numFmt w:val="lowerLetter"/>
      <w:lvlText w:val="%1)"/>
      <w:lvlJc w:val="left"/>
      <w:pPr>
        <w:ind w:left="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8EC066">
      <w:start w:val="1"/>
      <w:numFmt w:val="bullet"/>
      <w:lvlText w:val="-"/>
      <w:lvlJc w:val="left"/>
      <w:pPr>
        <w:ind w:left="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365320">
      <w:start w:val="1"/>
      <w:numFmt w:val="bullet"/>
      <w:lvlText w:val="▪"/>
      <w:lvlJc w:val="left"/>
      <w:pPr>
        <w:ind w:left="14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528948">
      <w:start w:val="1"/>
      <w:numFmt w:val="bullet"/>
      <w:lvlText w:val="•"/>
      <w:lvlJc w:val="left"/>
      <w:pPr>
        <w:ind w:left="21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AAAC50">
      <w:start w:val="1"/>
      <w:numFmt w:val="bullet"/>
      <w:lvlText w:val="o"/>
      <w:lvlJc w:val="left"/>
      <w:pPr>
        <w:ind w:left="29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16CC50">
      <w:start w:val="1"/>
      <w:numFmt w:val="bullet"/>
      <w:lvlText w:val="▪"/>
      <w:lvlJc w:val="left"/>
      <w:pPr>
        <w:ind w:left="36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F05706">
      <w:start w:val="1"/>
      <w:numFmt w:val="bullet"/>
      <w:lvlText w:val="•"/>
      <w:lvlJc w:val="left"/>
      <w:pPr>
        <w:ind w:left="43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DA896E">
      <w:start w:val="1"/>
      <w:numFmt w:val="bullet"/>
      <w:lvlText w:val="o"/>
      <w:lvlJc w:val="left"/>
      <w:pPr>
        <w:ind w:left="50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0A2998">
      <w:start w:val="1"/>
      <w:numFmt w:val="bullet"/>
      <w:lvlText w:val="▪"/>
      <w:lvlJc w:val="left"/>
      <w:pPr>
        <w:ind w:left="57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2897D16"/>
    <w:multiLevelType w:val="hybridMultilevel"/>
    <w:tmpl w:val="19A2DD2A"/>
    <w:lvl w:ilvl="0" w:tplc="17F20B88">
      <w:start w:val="1"/>
      <w:numFmt w:val="lowerLetter"/>
      <w:lvlText w:val="%1)"/>
      <w:lvlJc w:val="left"/>
      <w:pPr>
        <w:ind w:left="3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366940">
      <w:start w:val="1"/>
      <w:numFmt w:val="lowerLetter"/>
      <w:lvlText w:val="%2"/>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CAAAAA">
      <w:start w:val="1"/>
      <w:numFmt w:val="lowerRoman"/>
      <w:lvlText w:val="%3"/>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908F84">
      <w:start w:val="1"/>
      <w:numFmt w:val="decimal"/>
      <w:lvlText w:val="%4"/>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232C446">
      <w:start w:val="1"/>
      <w:numFmt w:val="lowerLetter"/>
      <w:lvlText w:val="%5"/>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BAC73B0">
      <w:start w:val="1"/>
      <w:numFmt w:val="lowerRoman"/>
      <w:lvlText w:val="%6"/>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0441D74">
      <w:start w:val="1"/>
      <w:numFmt w:val="decimal"/>
      <w:lvlText w:val="%7"/>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0B6C272">
      <w:start w:val="1"/>
      <w:numFmt w:val="lowerLetter"/>
      <w:lvlText w:val="%8"/>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923290">
      <w:start w:val="1"/>
      <w:numFmt w:val="lowerRoman"/>
      <w:lvlText w:val="%9"/>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4E3"/>
    <w:rsid w:val="00002699"/>
    <w:rsid w:val="003F3A28"/>
    <w:rsid w:val="004D61FE"/>
    <w:rsid w:val="00565D10"/>
    <w:rsid w:val="005724E3"/>
    <w:rsid w:val="00584389"/>
    <w:rsid w:val="00B977CA"/>
    <w:rsid w:val="00C25D96"/>
    <w:rsid w:val="00CF0B82"/>
    <w:rsid w:val="00D03F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FC503"/>
  <w15:docId w15:val="{53E16B5E-0325-42F9-BC3D-236B9AD32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361" w:lineRule="auto"/>
      <w:ind w:left="123" w:hanging="10"/>
      <w:jc w:val="both"/>
    </w:pPr>
    <w:rPr>
      <w:rFonts w:ascii="Times New Roman" w:eastAsia="Times New Roman" w:hAnsi="Times New Roman" w:cs="Times New Roman"/>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ndiavvisi.regione.lazio.it/bandiavvi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ndiavvisi.regione.lazio.it/bandiavvisi" TargetMode="External"/><Relationship Id="rId5" Type="http://schemas.openxmlformats.org/officeDocument/2006/relationships/hyperlink" Target="https://bandiavvisi.regione.lazio.it/bandiavvis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1380</Words>
  <Characters>7870</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granito</dc:creator>
  <cp:keywords/>
  <cp:lastModifiedBy>user</cp:lastModifiedBy>
  <cp:revision>4</cp:revision>
  <dcterms:created xsi:type="dcterms:W3CDTF">2026-02-13T15:02:00Z</dcterms:created>
  <dcterms:modified xsi:type="dcterms:W3CDTF">2026-02-13T15:45:00Z</dcterms:modified>
</cp:coreProperties>
</file>